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09B7" w14:textId="38B1E439" w:rsidR="00E27E0B" w:rsidRPr="00CA4D58" w:rsidRDefault="00E27E0B" w:rsidP="00CA4D58">
      <w:pPr>
        <w:pStyle w:val="Corpsdetexte"/>
        <w:rPr>
          <w:rFonts w:asciiTheme="minorHAnsi" w:hAnsiTheme="minorHAnsi" w:cstheme="minorHAnsi"/>
          <w:b/>
          <w:bCs/>
          <w:i/>
          <w:iCs/>
          <w:sz w:val="36"/>
          <w:szCs w:val="36"/>
        </w:rPr>
      </w:pPr>
      <w:r w:rsidRPr="00CA4D58">
        <w:rPr>
          <w:rFonts w:asciiTheme="minorHAnsi" w:hAnsiTheme="minorHAnsi" w:cstheme="minorHAnsi"/>
          <w:b/>
          <w:bCs/>
          <w:i/>
          <w:iCs/>
          <w:sz w:val="36"/>
          <w:szCs w:val="36"/>
        </w:rPr>
        <w:t>CLAUSE DE DEDIT – FORMATION</w:t>
      </w:r>
    </w:p>
    <w:p w14:paraId="104165EF" w14:textId="77777777" w:rsidR="00E27E0B" w:rsidRDefault="00E27E0B" w:rsidP="00CA4D58">
      <w:pPr>
        <w:pStyle w:val="Corpsdetexte"/>
        <w:rPr>
          <w:rFonts w:asciiTheme="minorHAnsi" w:hAnsiTheme="minorHAnsi" w:cstheme="minorHAnsi"/>
          <w:b/>
          <w:bCs/>
          <w:i/>
          <w:iCs/>
          <w:sz w:val="36"/>
          <w:szCs w:val="36"/>
        </w:rPr>
      </w:pPr>
    </w:p>
    <w:p w14:paraId="72D23C8A" w14:textId="77777777" w:rsidR="00CA4D58" w:rsidRDefault="00CA4D58" w:rsidP="00CA4D58">
      <w:pPr>
        <w:pStyle w:val="Corpsdetexte"/>
        <w:rPr>
          <w:rFonts w:asciiTheme="minorHAnsi" w:hAnsiTheme="minorHAnsi" w:cstheme="minorHAnsi"/>
          <w:b/>
          <w:bCs/>
          <w:i/>
          <w:iCs/>
          <w:sz w:val="36"/>
          <w:szCs w:val="36"/>
        </w:rPr>
      </w:pPr>
    </w:p>
    <w:p w14:paraId="14148E9F" w14:textId="2B70AB05" w:rsidR="00CA4D58" w:rsidRDefault="00CA4D58" w:rsidP="00CA4D58">
      <w:pPr>
        <w:pStyle w:val="Corpsdetexte"/>
        <w:rPr>
          <w:rFonts w:asciiTheme="minorHAnsi" w:hAnsiTheme="minorHAnsi" w:cstheme="minorHAnsi"/>
          <w:b/>
          <w:bCs/>
          <w:i/>
          <w:iCs/>
          <w:sz w:val="36"/>
          <w:szCs w:val="36"/>
        </w:rPr>
      </w:pPr>
      <w:r>
        <w:rPr>
          <w:rFonts w:asciiTheme="minorHAnsi" w:hAnsiTheme="minorHAnsi" w:cstheme="minorHAnsi"/>
          <w:iCs/>
          <w:noProof/>
          <w:sz w:val="22"/>
          <w:szCs w:val="22"/>
        </w:rPr>
        <mc:AlternateContent>
          <mc:Choice Requires="wps">
            <w:drawing>
              <wp:anchor distT="0" distB="0" distL="114300" distR="114300" simplePos="0" relativeHeight="251659264" behindDoc="0" locked="0" layoutInCell="1" allowOverlap="1" wp14:anchorId="1C5D9E6F" wp14:editId="58B70A60">
                <wp:simplePos x="0" y="0"/>
                <wp:positionH relativeFrom="margin">
                  <wp:posOffset>-4445</wp:posOffset>
                </wp:positionH>
                <wp:positionV relativeFrom="paragraph">
                  <wp:posOffset>15875</wp:posOffset>
                </wp:positionV>
                <wp:extent cx="5724525" cy="4057650"/>
                <wp:effectExtent l="19050" t="19050" r="28575" b="19050"/>
                <wp:wrapNone/>
                <wp:docPr id="70929619" name="Rectangle : coins arrondis 3"/>
                <wp:cNvGraphicFramePr/>
                <a:graphic xmlns:a="http://schemas.openxmlformats.org/drawingml/2006/main">
                  <a:graphicData uri="http://schemas.microsoft.com/office/word/2010/wordprocessingShape">
                    <wps:wsp>
                      <wps:cNvSpPr/>
                      <wps:spPr>
                        <a:xfrm>
                          <a:off x="0" y="0"/>
                          <a:ext cx="5724525" cy="4057650"/>
                        </a:xfrm>
                        <a:prstGeom prst="roundRect">
                          <a:avLst/>
                        </a:prstGeom>
                        <a:solidFill>
                          <a:srgbClr val="FFAC07"/>
                        </a:solidFill>
                        <a:ln w="38100" cap="flat" cmpd="sng" algn="ctr">
                          <a:solidFill>
                            <a:srgbClr val="300EB6"/>
                          </a:solidFill>
                          <a:prstDash val="solid"/>
                          <a:miter lim="800000"/>
                        </a:ln>
                        <a:effectLst/>
                      </wps:spPr>
                      <wps:txbx>
                        <w:txbxContent>
                          <w:p w14:paraId="66BD338F" w14:textId="77777777" w:rsidR="00CA4D58" w:rsidRPr="00CA4D58" w:rsidRDefault="00CA4D58" w:rsidP="00CA4D58">
                            <w:pPr>
                              <w:jc w:val="both"/>
                              <w:rPr>
                                <w:rFonts w:asciiTheme="minorHAnsi" w:hAnsiTheme="minorHAnsi" w:cstheme="minorHAnsi"/>
                                <w:i/>
                                <w:iCs/>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CA4D58">
                              <w:rPr>
                                <w:rFonts w:asciiTheme="minorHAnsi" w:hAnsiTheme="minorHAnsi" w:cstheme="minorHAnsi"/>
                                <w:i/>
                                <w:iCs/>
                                <w:color w:val="000000" w:themeColor="text1"/>
                              </w:rPr>
                              <w:t xml:space="preserve">la clause de dédit – formation a pour but d’obliger le salarié à rester un certain temps dans l’entreprise après avoir suivi une formation </w:t>
                            </w:r>
                            <w:r w:rsidRPr="00CA4D58">
                              <w:rPr>
                                <w:rFonts w:asciiTheme="minorHAnsi" w:hAnsiTheme="minorHAnsi" w:cstheme="minorHAnsi"/>
                                <w:b/>
                                <w:bCs/>
                                <w:i/>
                                <w:iCs/>
                                <w:color w:val="000000" w:themeColor="text1"/>
                              </w:rPr>
                              <w:t>financée par l’employeur</w:t>
                            </w:r>
                            <w:r w:rsidRPr="00CA4D58">
                              <w:rPr>
                                <w:rFonts w:asciiTheme="minorHAnsi" w:hAnsiTheme="minorHAnsi" w:cstheme="minorHAnsi"/>
                                <w:i/>
                                <w:iCs/>
                                <w:color w:val="000000" w:themeColor="text1"/>
                              </w:rPr>
                              <w:t xml:space="preserve">. A défaut, le salarié versera à l’employeur une somme fixée à l’avance qui doit être proportionnée uniquement aux frais </w:t>
                            </w:r>
                            <w:r w:rsidRPr="00CA4D58">
                              <w:rPr>
                                <w:rFonts w:asciiTheme="minorHAnsi" w:hAnsiTheme="minorHAnsi" w:cstheme="minorHAnsi"/>
                                <w:b/>
                                <w:bCs/>
                                <w:i/>
                                <w:iCs/>
                                <w:color w:val="000000" w:themeColor="text1"/>
                              </w:rPr>
                              <w:t>réels</w:t>
                            </w:r>
                            <w:r w:rsidRPr="00CA4D58">
                              <w:rPr>
                                <w:rFonts w:asciiTheme="minorHAnsi" w:hAnsiTheme="minorHAnsi" w:cstheme="minorHAnsi"/>
                                <w:i/>
                                <w:iCs/>
                                <w:color w:val="000000" w:themeColor="text1"/>
                              </w:rPr>
                              <w:t xml:space="preserve"> de formation (est exclu tout remboursement des salaires pendant la période de formation). </w:t>
                            </w:r>
                          </w:p>
                          <w:p w14:paraId="036FEF16" w14:textId="77777777" w:rsidR="00CA4D58" w:rsidRPr="00CA4D58" w:rsidRDefault="00CA4D58" w:rsidP="00CA4D58">
                            <w:pPr>
                              <w:jc w:val="both"/>
                              <w:rPr>
                                <w:rFonts w:asciiTheme="minorHAnsi" w:hAnsiTheme="minorHAnsi" w:cstheme="minorHAnsi"/>
                                <w:b/>
                                <w:bCs/>
                                <w:i/>
                                <w:iCs/>
                                <w:color w:val="000000" w:themeColor="text1"/>
                                <w:u w:val="single"/>
                              </w:rPr>
                            </w:pPr>
                            <w:r w:rsidRPr="00CA4D58">
                              <w:rPr>
                                <w:rFonts w:asciiTheme="minorHAnsi" w:hAnsiTheme="minorHAnsi" w:cstheme="minorHAnsi"/>
                                <w:b/>
                                <w:bCs/>
                                <w:i/>
                                <w:iCs/>
                                <w:color w:val="000000" w:themeColor="text1"/>
                                <w:u w:val="single"/>
                              </w:rPr>
                              <w:t>Cette clause doit être conclue avant le début de la formation.</w:t>
                            </w:r>
                          </w:p>
                          <w:p w14:paraId="7833D550" w14:textId="77777777" w:rsidR="00CA4D58" w:rsidRPr="00CA4D58" w:rsidRDefault="00CA4D58" w:rsidP="00CA4D58">
                            <w:pPr>
                              <w:jc w:val="both"/>
                              <w:rPr>
                                <w:rFonts w:asciiTheme="minorHAnsi" w:hAnsiTheme="minorHAnsi" w:cstheme="minorHAnsi"/>
                                <w:i/>
                                <w:iCs/>
                                <w:color w:val="000000" w:themeColor="text1"/>
                              </w:rPr>
                            </w:pPr>
                            <w:r w:rsidRPr="00CA4D58">
                              <w:rPr>
                                <w:rFonts w:asciiTheme="minorHAnsi" w:hAnsiTheme="minorHAnsi" w:cstheme="minorHAnsi"/>
                                <w:i/>
                                <w:iCs/>
                                <w:color w:val="000000" w:themeColor="text1"/>
                              </w:rPr>
                              <w:t xml:space="preserve">Elle n’est valable que si la formation dispensée est une formation qui entraîne des </w:t>
                            </w:r>
                            <w:r w:rsidRPr="00CA4D58">
                              <w:rPr>
                                <w:rFonts w:asciiTheme="minorHAnsi" w:hAnsiTheme="minorHAnsi" w:cstheme="minorHAnsi"/>
                                <w:b/>
                                <w:bCs/>
                                <w:i/>
                                <w:iCs/>
                                <w:color w:val="000000" w:themeColor="text1"/>
                              </w:rPr>
                              <w:t>frais réels</w:t>
                            </w:r>
                            <w:r w:rsidRPr="00CA4D58">
                              <w:rPr>
                                <w:rFonts w:asciiTheme="minorHAnsi" w:hAnsiTheme="minorHAnsi" w:cstheme="minorHAnsi"/>
                                <w:i/>
                                <w:iCs/>
                                <w:color w:val="000000" w:themeColor="text1"/>
                                <w:u w:val="single"/>
                              </w:rPr>
                              <w:t xml:space="preserve"> </w:t>
                            </w:r>
                            <w:r w:rsidRPr="00CA4D58">
                              <w:rPr>
                                <w:rFonts w:asciiTheme="minorHAnsi" w:hAnsiTheme="minorHAnsi" w:cstheme="minorHAnsi"/>
                                <w:i/>
                                <w:iCs/>
                                <w:color w:val="000000" w:themeColor="text1"/>
                              </w:rPr>
                              <w:t xml:space="preserve">au-delà des dépenses imposées par la loi ou la convention collective (soit des dépenses excédant votre obligation de contribution à la formation. Les juges regardent également si vous avez obtenu des aides ou une prise en charge de votre OPCO en somme si vous avez vraiment été contraint d’engager des frais importants pour la formation). </w:t>
                            </w:r>
                          </w:p>
                          <w:p w14:paraId="778B5259" w14:textId="77777777" w:rsidR="00CA4D58" w:rsidRPr="00CA4D58" w:rsidRDefault="00CA4D58" w:rsidP="00CA4D58">
                            <w:pPr>
                              <w:jc w:val="both"/>
                              <w:rPr>
                                <w:rFonts w:asciiTheme="minorHAnsi" w:hAnsiTheme="minorHAnsi" w:cstheme="minorHAnsi"/>
                                <w:i/>
                                <w:iCs/>
                                <w:color w:val="000000" w:themeColor="text1"/>
                              </w:rPr>
                            </w:pPr>
                            <w:r w:rsidRPr="00CA4D58">
                              <w:rPr>
                                <w:rFonts w:asciiTheme="minorHAnsi" w:hAnsiTheme="minorHAnsi" w:cstheme="minorHAnsi"/>
                                <w:i/>
                                <w:iCs/>
                                <w:color w:val="000000" w:themeColor="text1"/>
                              </w:rPr>
                              <w:t>De plus, la clause ne doit pas empêcher le salarié de démissionner. Elle est interdite pour les contrats de professionnalisation et de transition professionnelle.</w:t>
                            </w:r>
                          </w:p>
                          <w:p w14:paraId="36E31CF0" w14:textId="77777777" w:rsidR="00CA4D58" w:rsidRPr="00CA4D58" w:rsidRDefault="00CA4D58" w:rsidP="00CA4D58">
                            <w:pPr>
                              <w:jc w:val="both"/>
                              <w:rPr>
                                <w:rFonts w:asciiTheme="minorHAnsi" w:hAnsiTheme="minorHAnsi" w:cstheme="minorHAnsi"/>
                                <w:i/>
                                <w:iCs/>
                                <w:color w:val="000000" w:themeColor="text1"/>
                              </w:rPr>
                            </w:pPr>
                            <w:r w:rsidRPr="00CA4D58">
                              <w:rPr>
                                <w:rFonts w:asciiTheme="minorHAnsi" w:hAnsiTheme="minorHAnsi" w:cstheme="minorHAnsi"/>
                                <w:i/>
                                <w:iCs/>
                                <w:color w:val="000000" w:themeColor="text1"/>
                              </w:rPr>
                              <w:t>Il est impossible de faire jouer la clause en cas de licenciement (même pour faute grave) ou de rupture conventionnelle.</w:t>
                            </w:r>
                          </w:p>
                          <w:p w14:paraId="41D9FFB9" w14:textId="77777777" w:rsidR="00CA4D58" w:rsidRPr="00CA4D58" w:rsidRDefault="00CA4D58" w:rsidP="00CA4D58">
                            <w:pPr>
                              <w:jc w:val="both"/>
                              <w:rPr>
                                <w:rFonts w:asciiTheme="minorHAnsi" w:hAnsiTheme="minorHAnsi" w:cstheme="minorHAnsi"/>
                                <w:i/>
                                <w:iCs/>
                                <w:color w:val="000000" w:themeColor="text1"/>
                              </w:rPr>
                            </w:pPr>
                            <w:r w:rsidRPr="00CA4D58">
                              <w:rPr>
                                <w:rFonts w:asciiTheme="minorHAnsi" w:hAnsiTheme="minorHAnsi" w:cstheme="minorHAnsi"/>
                                <w:b/>
                                <w:bCs/>
                                <w:i/>
                                <w:iCs/>
                                <w:color w:val="000000" w:themeColor="text1"/>
                                <w:u w:val="single"/>
                              </w:rPr>
                              <w:t>Attention</w:t>
                            </w:r>
                            <w:r w:rsidRPr="00CA4D58">
                              <w:rPr>
                                <w:rFonts w:asciiTheme="minorHAnsi" w:hAnsiTheme="minorHAnsi" w:cstheme="minorHAnsi"/>
                                <w:i/>
                                <w:iCs/>
                                <w:color w:val="000000" w:themeColor="text1"/>
                              </w:rPr>
                              <w:t xml:space="preserve"> les conventions collectives peuvent réglementer la clause de dédit formation : nous vous conseillons donc de consulter au préalable celle-ci et le cas échéant de vous y conformer.</w:t>
                            </w:r>
                          </w:p>
                          <w:p w14:paraId="21819A6D" w14:textId="6334428F" w:rsidR="00CA4D58" w:rsidRPr="00DA0023" w:rsidRDefault="00CA4D58" w:rsidP="00CA4D58">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D9E6F" id="Rectangle : coins arrondis 3" o:spid="_x0000_s1026" style="position:absolute;left:0;text-align:left;margin-left:-.35pt;margin-top:1.25pt;width:450.75pt;height:3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" fillcolor="#ffac07" strokecolor="#300eb6" strokeweight="3pt">
                <v:stroke joinstyle="miter"/>
                <v:textbox>
                  <w:txbxContent>
                    <w:p w14:paraId="66BD338F" w14:textId="77777777" w:rsidR="00CA4D58" w:rsidRPr="00CA4D58" w:rsidRDefault="00CA4D58" w:rsidP="00CA4D58">
                      <w:pPr>
                        <w:jc w:val="both"/>
                        <w:rPr>
                          <w:rFonts w:asciiTheme="minorHAnsi" w:hAnsiTheme="minorHAnsi" w:cstheme="minorHAnsi"/>
                          <w:i/>
                          <w:iCs/>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CA4D58">
                        <w:rPr>
                          <w:rFonts w:asciiTheme="minorHAnsi" w:hAnsiTheme="minorHAnsi" w:cstheme="minorHAnsi"/>
                          <w:i/>
                          <w:iCs/>
                          <w:color w:val="000000" w:themeColor="text1"/>
                        </w:rPr>
                        <w:t xml:space="preserve">la clause de dédit – formation a pour but d’obliger le salarié à rester un certain temps dans l’entreprise après avoir suivi une formation </w:t>
                      </w:r>
                      <w:r w:rsidRPr="00CA4D58">
                        <w:rPr>
                          <w:rFonts w:asciiTheme="minorHAnsi" w:hAnsiTheme="minorHAnsi" w:cstheme="minorHAnsi"/>
                          <w:b/>
                          <w:bCs/>
                          <w:i/>
                          <w:iCs/>
                          <w:color w:val="000000" w:themeColor="text1"/>
                        </w:rPr>
                        <w:t>financée par l’employeur</w:t>
                      </w:r>
                      <w:r w:rsidRPr="00CA4D58">
                        <w:rPr>
                          <w:rFonts w:asciiTheme="minorHAnsi" w:hAnsiTheme="minorHAnsi" w:cstheme="minorHAnsi"/>
                          <w:i/>
                          <w:iCs/>
                          <w:color w:val="000000" w:themeColor="text1"/>
                        </w:rPr>
                        <w:t xml:space="preserve">. A défaut, le salarié versera à l’employeur une somme fixée à l’avance qui doit être proportionnée uniquement aux frais </w:t>
                      </w:r>
                      <w:r w:rsidRPr="00CA4D58">
                        <w:rPr>
                          <w:rFonts w:asciiTheme="minorHAnsi" w:hAnsiTheme="minorHAnsi" w:cstheme="minorHAnsi"/>
                          <w:b/>
                          <w:bCs/>
                          <w:i/>
                          <w:iCs/>
                          <w:color w:val="000000" w:themeColor="text1"/>
                        </w:rPr>
                        <w:t>réels</w:t>
                      </w:r>
                      <w:r w:rsidRPr="00CA4D58">
                        <w:rPr>
                          <w:rFonts w:asciiTheme="minorHAnsi" w:hAnsiTheme="minorHAnsi" w:cstheme="minorHAnsi"/>
                          <w:i/>
                          <w:iCs/>
                          <w:color w:val="000000" w:themeColor="text1"/>
                        </w:rPr>
                        <w:t xml:space="preserve"> de formation (est exclu tout remboursement des salaires pendant la période de formation). </w:t>
                      </w:r>
                    </w:p>
                    <w:p w14:paraId="036FEF16" w14:textId="77777777" w:rsidR="00CA4D58" w:rsidRPr="00CA4D58" w:rsidRDefault="00CA4D58" w:rsidP="00CA4D58">
                      <w:pPr>
                        <w:jc w:val="both"/>
                        <w:rPr>
                          <w:rFonts w:asciiTheme="minorHAnsi" w:hAnsiTheme="minorHAnsi" w:cstheme="minorHAnsi"/>
                          <w:b/>
                          <w:bCs/>
                          <w:i/>
                          <w:iCs/>
                          <w:color w:val="000000" w:themeColor="text1"/>
                          <w:u w:val="single"/>
                        </w:rPr>
                      </w:pPr>
                      <w:r w:rsidRPr="00CA4D58">
                        <w:rPr>
                          <w:rFonts w:asciiTheme="minorHAnsi" w:hAnsiTheme="minorHAnsi" w:cstheme="minorHAnsi"/>
                          <w:b/>
                          <w:bCs/>
                          <w:i/>
                          <w:iCs/>
                          <w:color w:val="000000" w:themeColor="text1"/>
                          <w:u w:val="single"/>
                        </w:rPr>
                        <w:t>Cette clause doit être conclue avant le début de la formation.</w:t>
                      </w:r>
                    </w:p>
                    <w:p w14:paraId="7833D550" w14:textId="77777777" w:rsidR="00CA4D58" w:rsidRPr="00CA4D58" w:rsidRDefault="00CA4D58" w:rsidP="00CA4D58">
                      <w:pPr>
                        <w:jc w:val="both"/>
                        <w:rPr>
                          <w:rFonts w:asciiTheme="minorHAnsi" w:hAnsiTheme="minorHAnsi" w:cstheme="minorHAnsi"/>
                          <w:i/>
                          <w:iCs/>
                          <w:color w:val="000000" w:themeColor="text1"/>
                        </w:rPr>
                      </w:pPr>
                      <w:r w:rsidRPr="00CA4D58">
                        <w:rPr>
                          <w:rFonts w:asciiTheme="minorHAnsi" w:hAnsiTheme="minorHAnsi" w:cstheme="minorHAnsi"/>
                          <w:i/>
                          <w:iCs/>
                          <w:color w:val="000000" w:themeColor="text1"/>
                        </w:rPr>
                        <w:t xml:space="preserve">Elle n’est valable que si la formation dispensée est une formation qui entraîne des </w:t>
                      </w:r>
                      <w:r w:rsidRPr="00CA4D58">
                        <w:rPr>
                          <w:rFonts w:asciiTheme="minorHAnsi" w:hAnsiTheme="minorHAnsi" w:cstheme="minorHAnsi"/>
                          <w:b/>
                          <w:bCs/>
                          <w:i/>
                          <w:iCs/>
                          <w:color w:val="000000" w:themeColor="text1"/>
                        </w:rPr>
                        <w:t>frais réels</w:t>
                      </w:r>
                      <w:r w:rsidRPr="00CA4D58">
                        <w:rPr>
                          <w:rFonts w:asciiTheme="minorHAnsi" w:hAnsiTheme="minorHAnsi" w:cstheme="minorHAnsi"/>
                          <w:i/>
                          <w:iCs/>
                          <w:color w:val="000000" w:themeColor="text1"/>
                          <w:u w:val="single"/>
                        </w:rPr>
                        <w:t xml:space="preserve"> </w:t>
                      </w:r>
                      <w:r w:rsidRPr="00CA4D58">
                        <w:rPr>
                          <w:rFonts w:asciiTheme="minorHAnsi" w:hAnsiTheme="minorHAnsi" w:cstheme="minorHAnsi"/>
                          <w:i/>
                          <w:iCs/>
                          <w:color w:val="000000" w:themeColor="text1"/>
                        </w:rPr>
                        <w:t xml:space="preserve">au-delà des dépenses imposées par la loi ou la convention collective (soit des dépenses excédant votre obligation de contribution à la formation. Les juges regardent également si vous avez obtenu des aides ou une prise en charge de votre OPCO en somme si vous avez vraiment été contraint d’engager des frais importants pour la formation). </w:t>
                      </w:r>
                    </w:p>
                    <w:p w14:paraId="778B5259" w14:textId="77777777" w:rsidR="00CA4D58" w:rsidRPr="00CA4D58" w:rsidRDefault="00CA4D58" w:rsidP="00CA4D58">
                      <w:pPr>
                        <w:jc w:val="both"/>
                        <w:rPr>
                          <w:rFonts w:asciiTheme="minorHAnsi" w:hAnsiTheme="minorHAnsi" w:cstheme="minorHAnsi"/>
                          <w:i/>
                          <w:iCs/>
                          <w:color w:val="000000" w:themeColor="text1"/>
                        </w:rPr>
                      </w:pPr>
                      <w:r w:rsidRPr="00CA4D58">
                        <w:rPr>
                          <w:rFonts w:asciiTheme="minorHAnsi" w:hAnsiTheme="minorHAnsi" w:cstheme="minorHAnsi"/>
                          <w:i/>
                          <w:iCs/>
                          <w:color w:val="000000" w:themeColor="text1"/>
                        </w:rPr>
                        <w:t>De plus, la clause ne doit pas empêcher le salarié de démissionner. Elle est interdite pour les contrats de professionnalisation et de transition professionnelle.</w:t>
                      </w:r>
                    </w:p>
                    <w:p w14:paraId="36E31CF0" w14:textId="77777777" w:rsidR="00CA4D58" w:rsidRPr="00CA4D58" w:rsidRDefault="00CA4D58" w:rsidP="00CA4D58">
                      <w:pPr>
                        <w:jc w:val="both"/>
                        <w:rPr>
                          <w:rFonts w:asciiTheme="minorHAnsi" w:hAnsiTheme="minorHAnsi" w:cstheme="minorHAnsi"/>
                          <w:i/>
                          <w:iCs/>
                          <w:color w:val="000000" w:themeColor="text1"/>
                        </w:rPr>
                      </w:pPr>
                      <w:r w:rsidRPr="00CA4D58">
                        <w:rPr>
                          <w:rFonts w:asciiTheme="minorHAnsi" w:hAnsiTheme="minorHAnsi" w:cstheme="minorHAnsi"/>
                          <w:i/>
                          <w:iCs/>
                          <w:color w:val="000000" w:themeColor="text1"/>
                        </w:rPr>
                        <w:t>Il est impossible de faire jouer la clause en cas de licenciement (même pour faute grave) ou de rupture conventionnelle.</w:t>
                      </w:r>
                    </w:p>
                    <w:p w14:paraId="41D9FFB9" w14:textId="77777777" w:rsidR="00CA4D58" w:rsidRPr="00CA4D58" w:rsidRDefault="00CA4D58" w:rsidP="00CA4D58">
                      <w:pPr>
                        <w:jc w:val="both"/>
                        <w:rPr>
                          <w:rFonts w:asciiTheme="minorHAnsi" w:hAnsiTheme="minorHAnsi" w:cstheme="minorHAnsi"/>
                          <w:i/>
                          <w:iCs/>
                          <w:color w:val="000000" w:themeColor="text1"/>
                        </w:rPr>
                      </w:pPr>
                      <w:r w:rsidRPr="00CA4D58">
                        <w:rPr>
                          <w:rFonts w:asciiTheme="minorHAnsi" w:hAnsiTheme="minorHAnsi" w:cstheme="minorHAnsi"/>
                          <w:b/>
                          <w:bCs/>
                          <w:i/>
                          <w:iCs/>
                          <w:color w:val="000000" w:themeColor="text1"/>
                          <w:u w:val="single"/>
                        </w:rPr>
                        <w:t>Attention</w:t>
                      </w:r>
                      <w:r w:rsidRPr="00CA4D58">
                        <w:rPr>
                          <w:rFonts w:asciiTheme="minorHAnsi" w:hAnsiTheme="minorHAnsi" w:cstheme="minorHAnsi"/>
                          <w:i/>
                          <w:iCs/>
                          <w:color w:val="000000" w:themeColor="text1"/>
                        </w:rPr>
                        <w:t xml:space="preserve"> les conventions collectives peuvent réglementer la clause de dédit formation : nous vous conseillons donc de consulter au préalable celle-ci et le cas échéant de vous y conformer.</w:t>
                      </w:r>
                    </w:p>
                    <w:p w14:paraId="21819A6D" w14:textId="6334428F" w:rsidR="00CA4D58" w:rsidRPr="00DA0023" w:rsidRDefault="00CA4D58" w:rsidP="00CA4D58">
                      <w:pPr>
                        <w:jc w:val="both"/>
                        <w:rPr>
                          <w:rFonts w:asciiTheme="minorHAnsi" w:hAnsiTheme="minorHAnsi" w:cstheme="minorHAnsi"/>
                          <w:color w:val="000000" w:themeColor="text1"/>
                        </w:rPr>
                      </w:pPr>
                    </w:p>
                  </w:txbxContent>
                </v:textbox>
                <w10:wrap anchorx="margin"/>
              </v:roundrect>
            </w:pict>
          </mc:Fallback>
        </mc:AlternateContent>
      </w:r>
    </w:p>
    <w:p w14:paraId="462DA108" w14:textId="77777777" w:rsidR="00CA4D58" w:rsidRDefault="00CA4D58" w:rsidP="00CA4D58">
      <w:pPr>
        <w:pStyle w:val="Corpsdetexte"/>
        <w:rPr>
          <w:rFonts w:asciiTheme="minorHAnsi" w:hAnsiTheme="minorHAnsi" w:cstheme="minorHAnsi"/>
          <w:b/>
          <w:bCs/>
          <w:i/>
          <w:iCs/>
          <w:sz w:val="36"/>
          <w:szCs w:val="36"/>
        </w:rPr>
      </w:pPr>
    </w:p>
    <w:p w14:paraId="6CAE0236" w14:textId="77777777" w:rsidR="00CA4D58" w:rsidRDefault="00CA4D58" w:rsidP="00CA4D58">
      <w:pPr>
        <w:pStyle w:val="Corpsdetexte"/>
        <w:rPr>
          <w:rFonts w:asciiTheme="minorHAnsi" w:hAnsiTheme="minorHAnsi" w:cstheme="minorHAnsi"/>
          <w:b/>
          <w:bCs/>
          <w:i/>
          <w:iCs/>
          <w:sz w:val="36"/>
          <w:szCs w:val="36"/>
        </w:rPr>
      </w:pPr>
    </w:p>
    <w:p w14:paraId="5DD7B158" w14:textId="77777777" w:rsidR="00CA4D58" w:rsidRDefault="00CA4D58" w:rsidP="00CA4D58">
      <w:pPr>
        <w:pStyle w:val="Corpsdetexte"/>
        <w:rPr>
          <w:rFonts w:asciiTheme="minorHAnsi" w:hAnsiTheme="minorHAnsi" w:cstheme="minorHAnsi"/>
          <w:b/>
          <w:bCs/>
          <w:i/>
          <w:iCs/>
          <w:sz w:val="36"/>
          <w:szCs w:val="36"/>
        </w:rPr>
      </w:pPr>
    </w:p>
    <w:p w14:paraId="4E8A9783" w14:textId="77777777" w:rsidR="00CA4D58" w:rsidRDefault="00CA4D58" w:rsidP="00CA4D58">
      <w:pPr>
        <w:pStyle w:val="Corpsdetexte"/>
        <w:rPr>
          <w:rFonts w:asciiTheme="minorHAnsi" w:hAnsiTheme="minorHAnsi" w:cstheme="minorHAnsi"/>
          <w:b/>
          <w:bCs/>
          <w:i/>
          <w:iCs/>
          <w:sz w:val="36"/>
          <w:szCs w:val="36"/>
        </w:rPr>
      </w:pPr>
    </w:p>
    <w:p w14:paraId="70EFC3AB" w14:textId="77777777" w:rsidR="00CA4D58" w:rsidRDefault="00CA4D58" w:rsidP="00CA4D58">
      <w:pPr>
        <w:pStyle w:val="Corpsdetexte"/>
        <w:rPr>
          <w:rFonts w:asciiTheme="minorHAnsi" w:hAnsiTheme="minorHAnsi" w:cstheme="minorHAnsi"/>
          <w:b/>
          <w:bCs/>
          <w:i/>
          <w:iCs/>
          <w:sz w:val="36"/>
          <w:szCs w:val="36"/>
        </w:rPr>
      </w:pPr>
    </w:p>
    <w:p w14:paraId="5EEAAA8D" w14:textId="77777777" w:rsidR="00CA4D58" w:rsidRDefault="00CA4D58" w:rsidP="00CA4D58">
      <w:pPr>
        <w:pStyle w:val="Corpsdetexte"/>
        <w:rPr>
          <w:rFonts w:asciiTheme="minorHAnsi" w:hAnsiTheme="minorHAnsi" w:cstheme="minorHAnsi"/>
          <w:b/>
          <w:bCs/>
          <w:i/>
          <w:iCs/>
          <w:sz w:val="36"/>
          <w:szCs w:val="36"/>
        </w:rPr>
      </w:pPr>
    </w:p>
    <w:p w14:paraId="210B56B7" w14:textId="77777777" w:rsidR="00CA4D58" w:rsidRDefault="00CA4D58" w:rsidP="00CA4D58">
      <w:pPr>
        <w:pStyle w:val="Corpsdetexte"/>
        <w:rPr>
          <w:rFonts w:asciiTheme="minorHAnsi" w:hAnsiTheme="minorHAnsi" w:cstheme="minorHAnsi"/>
          <w:b/>
          <w:bCs/>
          <w:i/>
          <w:iCs/>
          <w:sz w:val="36"/>
          <w:szCs w:val="36"/>
        </w:rPr>
      </w:pPr>
    </w:p>
    <w:p w14:paraId="69727E46" w14:textId="77777777" w:rsidR="00CA4D58" w:rsidRDefault="00CA4D58" w:rsidP="00CA4D58">
      <w:pPr>
        <w:pStyle w:val="Corpsdetexte"/>
        <w:rPr>
          <w:rFonts w:asciiTheme="minorHAnsi" w:hAnsiTheme="minorHAnsi" w:cstheme="minorHAnsi"/>
          <w:b/>
          <w:bCs/>
          <w:i/>
          <w:iCs/>
          <w:sz w:val="36"/>
          <w:szCs w:val="36"/>
        </w:rPr>
      </w:pPr>
    </w:p>
    <w:p w14:paraId="426E77CD" w14:textId="77777777" w:rsidR="00CA4D58" w:rsidRDefault="00CA4D58" w:rsidP="00CA4D58">
      <w:pPr>
        <w:pStyle w:val="Corpsdetexte"/>
        <w:rPr>
          <w:rFonts w:asciiTheme="minorHAnsi" w:hAnsiTheme="minorHAnsi" w:cstheme="minorHAnsi"/>
          <w:b/>
          <w:bCs/>
          <w:i/>
          <w:iCs/>
          <w:sz w:val="36"/>
          <w:szCs w:val="36"/>
        </w:rPr>
      </w:pPr>
    </w:p>
    <w:p w14:paraId="706610C9" w14:textId="77777777" w:rsidR="00CA4D58" w:rsidRDefault="00CA4D58" w:rsidP="00CA4D58">
      <w:pPr>
        <w:pStyle w:val="Corpsdetexte"/>
        <w:rPr>
          <w:rFonts w:asciiTheme="minorHAnsi" w:hAnsiTheme="minorHAnsi" w:cstheme="minorHAnsi"/>
          <w:b/>
          <w:bCs/>
          <w:i/>
          <w:iCs/>
          <w:sz w:val="36"/>
          <w:szCs w:val="36"/>
        </w:rPr>
      </w:pPr>
    </w:p>
    <w:p w14:paraId="6777D00B" w14:textId="77777777" w:rsidR="00CA4D58" w:rsidRDefault="00CA4D58" w:rsidP="00CA4D58">
      <w:pPr>
        <w:pStyle w:val="Corpsdetexte"/>
        <w:rPr>
          <w:rFonts w:asciiTheme="minorHAnsi" w:hAnsiTheme="minorHAnsi" w:cstheme="minorHAnsi"/>
          <w:b/>
          <w:bCs/>
          <w:i/>
          <w:iCs/>
          <w:sz w:val="36"/>
          <w:szCs w:val="36"/>
        </w:rPr>
      </w:pPr>
    </w:p>
    <w:p w14:paraId="794EE681" w14:textId="77777777" w:rsidR="00CA4D58" w:rsidRDefault="00CA4D58" w:rsidP="00CA4D58">
      <w:pPr>
        <w:pStyle w:val="Corpsdetexte"/>
        <w:rPr>
          <w:rFonts w:asciiTheme="minorHAnsi" w:hAnsiTheme="minorHAnsi" w:cstheme="minorHAnsi"/>
          <w:b/>
          <w:bCs/>
          <w:i/>
          <w:iCs/>
          <w:sz w:val="36"/>
          <w:szCs w:val="36"/>
        </w:rPr>
      </w:pPr>
    </w:p>
    <w:p w14:paraId="59E523AA" w14:textId="77777777" w:rsidR="00CA4D58" w:rsidRDefault="00CA4D58" w:rsidP="00CA4D58">
      <w:pPr>
        <w:pStyle w:val="Corpsdetexte"/>
        <w:rPr>
          <w:rFonts w:asciiTheme="minorHAnsi" w:hAnsiTheme="minorHAnsi" w:cstheme="minorHAnsi"/>
          <w:b/>
          <w:bCs/>
          <w:i/>
          <w:iCs/>
          <w:sz w:val="36"/>
          <w:szCs w:val="36"/>
        </w:rPr>
      </w:pPr>
    </w:p>
    <w:p w14:paraId="0785A5B6" w14:textId="77777777" w:rsidR="00CA4D58" w:rsidRDefault="00CA4D58" w:rsidP="00CA4D58">
      <w:pPr>
        <w:pStyle w:val="Corpsdetexte"/>
        <w:rPr>
          <w:rFonts w:asciiTheme="minorHAnsi" w:hAnsiTheme="minorHAnsi" w:cstheme="minorHAnsi"/>
          <w:b/>
          <w:bCs/>
          <w:i/>
          <w:iCs/>
          <w:sz w:val="36"/>
          <w:szCs w:val="36"/>
        </w:rPr>
      </w:pPr>
    </w:p>
    <w:p w14:paraId="15FCB3C8" w14:textId="77777777" w:rsidR="00CA4D58" w:rsidRDefault="00CA4D58" w:rsidP="00CA4D58">
      <w:pPr>
        <w:pStyle w:val="Corpsdetexte"/>
        <w:rPr>
          <w:rFonts w:asciiTheme="minorHAnsi" w:hAnsiTheme="minorHAnsi" w:cstheme="minorHAnsi"/>
          <w:b/>
          <w:bCs/>
          <w:i/>
          <w:iCs/>
          <w:sz w:val="36"/>
          <w:szCs w:val="36"/>
        </w:rPr>
      </w:pPr>
    </w:p>
    <w:p w14:paraId="5393B62E" w14:textId="423845A6" w:rsidR="00E231ED" w:rsidRPr="00CA4D58" w:rsidRDefault="00E231ED" w:rsidP="009C0F65">
      <w:pPr>
        <w:jc w:val="both"/>
        <w:rPr>
          <w:rFonts w:asciiTheme="minorHAnsi" w:hAnsiTheme="minorHAnsi" w:cstheme="minorHAnsi"/>
          <w:b/>
          <w:bCs/>
          <w:u w:val="single"/>
        </w:rPr>
      </w:pPr>
      <w:r w:rsidRPr="00CA4D58">
        <w:rPr>
          <w:rFonts w:asciiTheme="minorHAnsi" w:hAnsiTheme="minorHAnsi" w:cstheme="minorHAnsi"/>
          <w:b/>
          <w:bCs/>
          <w:u w:val="single"/>
        </w:rPr>
        <w:t>ARTICLE</w:t>
      </w:r>
      <w:r w:rsidR="000D1038" w:rsidRPr="00CA4D58">
        <w:rPr>
          <w:rFonts w:asciiTheme="minorHAnsi" w:hAnsiTheme="minorHAnsi" w:cstheme="minorHAnsi"/>
          <w:b/>
          <w:bCs/>
          <w:u w:val="single"/>
        </w:rPr>
        <w:t xml:space="preserve"> </w:t>
      </w:r>
      <w:r w:rsidR="00CA4D58" w:rsidRPr="00CA4D58">
        <w:rPr>
          <w:rFonts w:asciiTheme="minorHAnsi" w:hAnsiTheme="minorHAnsi" w:cstheme="minorHAnsi"/>
          <w:b/>
          <w:bCs/>
          <w:u w:val="single"/>
        </w:rPr>
        <w:t xml:space="preserve">X </w:t>
      </w:r>
      <w:r w:rsidRPr="00CA4D58">
        <w:rPr>
          <w:rFonts w:asciiTheme="minorHAnsi" w:hAnsiTheme="minorHAnsi" w:cstheme="minorHAnsi"/>
          <w:b/>
          <w:bCs/>
          <w:u w:val="single"/>
        </w:rPr>
        <w:t>- Dédit-formation</w:t>
      </w:r>
    </w:p>
    <w:p w14:paraId="64C0D8A7" w14:textId="77777777" w:rsidR="00E231ED" w:rsidRPr="000D1038" w:rsidRDefault="00E231ED" w:rsidP="009C0F65">
      <w:pPr>
        <w:jc w:val="both"/>
        <w:rPr>
          <w:rFonts w:ascii="Arial" w:hAnsi="Arial" w:cs="Arial"/>
          <w:sz w:val="20"/>
          <w:szCs w:val="20"/>
        </w:rPr>
      </w:pPr>
      <w:r w:rsidRPr="000D1038">
        <w:rPr>
          <w:rFonts w:ascii="Arial" w:hAnsi="Arial" w:cs="Arial"/>
          <w:sz w:val="20"/>
          <w:szCs w:val="20"/>
        </w:rPr>
        <w:t>.</w:t>
      </w:r>
    </w:p>
    <w:p w14:paraId="5544659E" w14:textId="77777777" w:rsidR="00E231ED" w:rsidRPr="00CA4D58" w:rsidRDefault="00E231ED" w:rsidP="009C0F65">
      <w:pPr>
        <w:jc w:val="both"/>
        <w:rPr>
          <w:rFonts w:asciiTheme="minorHAnsi" w:hAnsiTheme="minorHAnsi" w:cstheme="minorHAnsi"/>
          <w:sz w:val="22"/>
          <w:szCs w:val="22"/>
        </w:rPr>
      </w:pPr>
      <w:r w:rsidRPr="00CA4D58">
        <w:rPr>
          <w:rFonts w:asciiTheme="minorHAnsi" w:hAnsiTheme="minorHAnsi" w:cstheme="minorHAnsi"/>
          <w:sz w:val="22"/>
          <w:szCs w:val="22"/>
        </w:rPr>
        <w:t>Du fait de la nature de ses fonctions, Mme</w:t>
      </w:r>
      <w:r w:rsidR="009C0F65" w:rsidRPr="00CA4D58">
        <w:rPr>
          <w:rFonts w:asciiTheme="minorHAnsi" w:hAnsiTheme="minorHAnsi" w:cstheme="minorHAnsi"/>
          <w:sz w:val="22"/>
          <w:szCs w:val="22"/>
        </w:rPr>
        <w:t xml:space="preserve"> </w:t>
      </w:r>
      <w:r w:rsidRPr="00CA4D58">
        <w:rPr>
          <w:rFonts w:asciiTheme="minorHAnsi" w:hAnsiTheme="minorHAnsi" w:cstheme="minorHAnsi"/>
          <w:sz w:val="22"/>
          <w:szCs w:val="22"/>
        </w:rPr>
        <w:t xml:space="preserve">M. " Nom du salarié" bénéficiera de la formation spécifique suivante : </w:t>
      </w:r>
      <w:r w:rsidR="000D1038" w:rsidRPr="00CA4D58">
        <w:rPr>
          <w:rFonts w:asciiTheme="minorHAnsi" w:hAnsiTheme="minorHAnsi" w:cstheme="minorHAnsi"/>
          <w:sz w:val="22"/>
          <w:szCs w:val="22"/>
        </w:rPr>
        <w:t>____</w:t>
      </w:r>
      <w:proofErr w:type="gramStart"/>
      <w:r w:rsidR="000D1038" w:rsidRPr="00CA4D58">
        <w:rPr>
          <w:rFonts w:asciiTheme="minorHAnsi" w:hAnsiTheme="minorHAnsi" w:cstheme="minorHAnsi"/>
          <w:sz w:val="22"/>
          <w:szCs w:val="22"/>
        </w:rPr>
        <w:t>_(</w:t>
      </w:r>
      <w:proofErr w:type="gramEnd"/>
      <w:r w:rsidRPr="00CA4D58">
        <w:rPr>
          <w:rFonts w:asciiTheme="minorHAnsi" w:hAnsiTheme="minorHAnsi" w:cstheme="minorHAnsi"/>
          <w:sz w:val="22"/>
          <w:szCs w:val="22"/>
        </w:rPr>
        <w:t>Détailler le contenu de la formation</w:t>
      </w:r>
      <w:r w:rsidR="000D1038" w:rsidRPr="00CA4D58">
        <w:rPr>
          <w:rFonts w:asciiTheme="minorHAnsi" w:hAnsiTheme="minorHAnsi" w:cstheme="minorHAnsi"/>
          <w:sz w:val="22"/>
          <w:szCs w:val="22"/>
        </w:rPr>
        <w:t>)</w:t>
      </w:r>
      <w:r w:rsidRPr="00CA4D58">
        <w:rPr>
          <w:rFonts w:asciiTheme="minorHAnsi" w:hAnsiTheme="minorHAnsi" w:cstheme="minorHAnsi"/>
          <w:sz w:val="22"/>
          <w:szCs w:val="22"/>
        </w:rPr>
        <w:t xml:space="preserve"> organisée par </w:t>
      </w:r>
      <w:r w:rsidR="000D1038" w:rsidRPr="00CA4D58">
        <w:rPr>
          <w:rFonts w:asciiTheme="minorHAnsi" w:hAnsiTheme="minorHAnsi" w:cstheme="minorHAnsi"/>
          <w:sz w:val="22"/>
          <w:szCs w:val="22"/>
        </w:rPr>
        <w:t>____</w:t>
      </w:r>
      <w:proofErr w:type="gramStart"/>
      <w:r w:rsidR="000D1038" w:rsidRPr="00CA4D58">
        <w:rPr>
          <w:rFonts w:asciiTheme="minorHAnsi" w:hAnsiTheme="minorHAnsi" w:cstheme="minorHAnsi"/>
          <w:sz w:val="22"/>
          <w:szCs w:val="22"/>
        </w:rPr>
        <w:t>_(</w:t>
      </w:r>
      <w:proofErr w:type="gramEnd"/>
      <w:r w:rsidRPr="00CA4D58">
        <w:rPr>
          <w:rFonts w:asciiTheme="minorHAnsi" w:hAnsiTheme="minorHAnsi" w:cstheme="minorHAnsi"/>
          <w:sz w:val="22"/>
          <w:szCs w:val="22"/>
        </w:rPr>
        <w:t>Nom de l'organisme de formation</w:t>
      </w:r>
      <w:r w:rsidR="000D1038" w:rsidRPr="00CA4D58">
        <w:rPr>
          <w:rFonts w:asciiTheme="minorHAnsi" w:hAnsiTheme="minorHAnsi" w:cstheme="minorHAnsi"/>
          <w:sz w:val="22"/>
          <w:szCs w:val="22"/>
        </w:rPr>
        <w:t xml:space="preserve"> ; </w:t>
      </w:r>
      <w:r w:rsidRPr="00CA4D58">
        <w:rPr>
          <w:rFonts w:asciiTheme="minorHAnsi" w:hAnsiTheme="minorHAnsi" w:cstheme="minorHAnsi"/>
          <w:sz w:val="22"/>
          <w:szCs w:val="22"/>
        </w:rPr>
        <w:t>Adresse complète de l'organisme de formation</w:t>
      </w:r>
      <w:r w:rsidR="000D1038" w:rsidRPr="00CA4D58">
        <w:rPr>
          <w:rFonts w:asciiTheme="minorHAnsi" w:hAnsiTheme="minorHAnsi" w:cstheme="minorHAnsi"/>
          <w:sz w:val="22"/>
          <w:szCs w:val="22"/>
        </w:rPr>
        <w:t>)</w:t>
      </w:r>
      <w:r w:rsidRPr="00CA4D58">
        <w:rPr>
          <w:rFonts w:asciiTheme="minorHAnsi" w:hAnsiTheme="minorHAnsi" w:cstheme="minorHAnsi"/>
          <w:sz w:val="22"/>
          <w:szCs w:val="22"/>
        </w:rPr>
        <w:t xml:space="preserve">. Cette formation aura </w:t>
      </w:r>
      <w:r w:rsidR="009C0F65" w:rsidRPr="00CA4D58">
        <w:rPr>
          <w:rFonts w:asciiTheme="minorHAnsi" w:hAnsiTheme="minorHAnsi" w:cstheme="minorHAnsi"/>
          <w:sz w:val="22"/>
          <w:szCs w:val="22"/>
        </w:rPr>
        <w:t>lieu</w:t>
      </w:r>
      <w:r w:rsidRPr="00CA4D58">
        <w:rPr>
          <w:rFonts w:asciiTheme="minorHAnsi" w:hAnsiTheme="minorHAnsi" w:cstheme="minorHAnsi"/>
          <w:sz w:val="22"/>
          <w:szCs w:val="22"/>
        </w:rPr>
        <w:t xml:space="preserve"> du </w:t>
      </w:r>
      <w:r w:rsidR="000D1038" w:rsidRPr="00CA4D58">
        <w:rPr>
          <w:rFonts w:asciiTheme="minorHAnsi" w:hAnsiTheme="minorHAnsi" w:cstheme="minorHAnsi"/>
          <w:sz w:val="22"/>
          <w:szCs w:val="22"/>
        </w:rPr>
        <w:t>_____au ___(date)</w:t>
      </w:r>
      <w:r w:rsidR="009C0F65" w:rsidRPr="00CA4D58">
        <w:rPr>
          <w:rFonts w:asciiTheme="minorHAnsi" w:hAnsiTheme="minorHAnsi" w:cstheme="minorHAnsi"/>
          <w:sz w:val="22"/>
          <w:szCs w:val="22"/>
        </w:rPr>
        <w:t xml:space="preserve"> </w:t>
      </w:r>
      <w:r w:rsidRPr="00CA4D58">
        <w:rPr>
          <w:rFonts w:asciiTheme="minorHAnsi" w:hAnsiTheme="minorHAnsi" w:cstheme="minorHAnsi"/>
          <w:sz w:val="22"/>
          <w:szCs w:val="22"/>
        </w:rPr>
        <w:t>dans le but d’acquérir la qualification de</w:t>
      </w:r>
      <w:r w:rsidR="009C0F65" w:rsidRPr="00CA4D58">
        <w:rPr>
          <w:rFonts w:asciiTheme="minorHAnsi" w:hAnsiTheme="minorHAnsi" w:cstheme="minorHAnsi"/>
          <w:sz w:val="22"/>
          <w:szCs w:val="22"/>
        </w:rPr>
        <w:t xml:space="preserve"> </w:t>
      </w:r>
      <w:r w:rsidR="000D1038" w:rsidRPr="00CA4D58">
        <w:rPr>
          <w:rFonts w:asciiTheme="minorHAnsi" w:hAnsiTheme="minorHAnsi" w:cstheme="minorHAnsi"/>
          <w:sz w:val="22"/>
          <w:szCs w:val="22"/>
        </w:rPr>
        <w:t>____</w:t>
      </w:r>
      <w:proofErr w:type="gramStart"/>
      <w:r w:rsidR="000D1038" w:rsidRPr="00CA4D58">
        <w:rPr>
          <w:rFonts w:asciiTheme="minorHAnsi" w:hAnsiTheme="minorHAnsi" w:cstheme="minorHAnsi"/>
          <w:sz w:val="22"/>
          <w:szCs w:val="22"/>
        </w:rPr>
        <w:t>_(</w:t>
      </w:r>
      <w:proofErr w:type="gramEnd"/>
      <w:r w:rsidR="000D1038" w:rsidRPr="00CA4D58">
        <w:rPr>
          <w:rFonts w:asciiTheme="minorHAnsi" w:hAnsiTheme="minorHAnsi" w:cstheme="minorHAnsi"/>
          <w:sz w:val="22"/>
          <w:szCs w:val="22"/>
        </w:rPr>
        <w:t>à préciser).</w:t>
      </w:r>
    </w:p>
    <w:p w14:paraId="3BFB4E44" w14:textId="77777777" w:rsidR="00E231ED" w:rsidRPr="00CA4D58" w:rsidRDefault="00E231ED" w:rsidP="009C0F65">
      <w:pPr>
        <w:jc w:val="both"/>
        <w:rPr>
          <w:rFonts w:asciiTheme="minorHAnsi" w:hAnsiTheme="minorHAnsi" w:cstheme="minorHAnsi"/>
          <w:sz w:val="22"/>
          <w:szCs w:val="22"/>
        </w:rPr>
      </w:pPr>
    </w:p>
    <w:p w14:paraId="32F667D0" w14:textId="4BE2D072" w:rsidR="009C0F65" w:rsidRPr="00CA4D58" w:rsidRDefault="00F74EAC" w:rsidP="009C0F65">
      <w:pPr>
        <w:jc w:val="both"/>
        <w:rPr>
          <w:rFonts w:asciiTheme="minorHAnsi" w:hAnsiTheme="minorHAnsi" w:cstheme="minorHAnsi"/>
          <w:sz w:val="22"/>
          <w:szCs w:val="22"/>
        </w:rPr>
      </w:pPr>
      <w:r w:rsidRPr="00CA4D58">
        <w:rPr>
          <w:rFonts w:asciiTheme="minorHAnsi" w:hAnsiTheme="minorHAnsi" w:cstheme="minorHAnsi"/>
          <w:sz w:val="22"/>
          <w:szCs w:val="22"/>
        </w:rPr>
        <w:t>Son coût pédagogique est de</w:t>
      </w:r>
      <w:r w:rsidR="009C0F65" w:rsidRPr="00CA4D58">
        <w:rPr>
          <w:rFonts w:asciiTheme="minorHAnsi" w:hAnsiTheme="minorHAnsi" w:cstheme="minorHAnsi"/>
          <w:sz w:val="22"/>
          <w:szCs w:val="22"/>
        </w:rPr>
        <w:t xml:space="preserve"> : </w:t>
      </w:r>
      <w:r w:rsidR="000D1038" w:rsidRPr="00CA4D58">
        <w:rPr>
          <w:rFonts w:asciiTheme="minorHAnsi" w:hAnsiTheme="minorHAnsi" w:cstheme="minorHAnsi"/>
          <w:sz w:val="22"/>
          <w:szCs w:val="22"/>
        </w:rPr>
        <w:t xml:space="preserve">_________ </w:t>
      </w:r>
      <w:r w:rsidRPr="00CA4D58">
        <w:rPr>
          <w:rFonts w:asciiTheme="minorHAnsi" w:hAnsiTheme="minorHAnsi" w:cstheme="minorHAnsi"/>
          <w:sz w:val="22"/>
          <w:szCs w:val="22"/>
        </w:rPr>
        <w:t xml:space="preserve">€ </w:t>
      </w:r>
      <w:r w:rsidR="009C0F65" w:rsidRPr="00CA4D58">
        <w:rPr>
          <w:rFonts w:asciiTheme="minorHAnsi" w:hAnsiTheme="minorHAnsi" w:cstheme="minorHAnsi"/>
          <w:sz w:val="22"/>
          <w:szCs w:val="22"/>
        </w:rPr>
        <w:t>(à définir précisément</w:t>
      </w:r>
      <w:r w:rsidR="000D1038" w:rsidRPr="00CA4D58">
        <w:rPr>
          <w:rFonts w:asciiTheme="minorHAnsi" w:hAnsiTheme="minorHAnsi" w:cstheme="minorHAnsi"/>
          <w:sz w:val="22"/>
          <w:szCs w:val="22"/>
        </w:rPr>
        <w:footnoteReference w:id="1"/>
      </w:r>
      <w:r w:rsidR="009C0F65" w:rsidRPr="00CA4D58">
        <w:rPr>
          <w:rFonts w:asciiTheme="minorHAnsi" w:hAnsiTheme="minorHAnsi" w:cstheme="minorHAnsi"/>
          <w:sz w:val="22"/>
          <w:szCs w:val="22"/>
        </w:rPr>
        <w:t>).</w:t>
      </w:r>
    </w:p>
    <w:p w14:paraId="31F959A0" w14:textId="77777777" w:rsidR="009C0F65" w:rsidRPr="00CA4D58" w:rsidRDefault="009C0F65" w:rsidP="009C0F65">
      <w:pPr>
        <w:jc w:val="both"/>
        <w:rPr>
          <w:rFonts w:asciiTheme="minorHAnsi" w:hAnsiTheme="minorHAnsi" w:cstheme="minorHAnsi"/>
          <w:sz w:val="22"/>
          <w:szCs w:val="22"/>
        </w:rPr>
      </w:pPr>
    </w:p>
    <w:p w14:paraId="45F01868" w14:textId="77777777" w:rsidR="009C0F65" w:rsidRPr="00CA4D58" w:rsidRDefault="009C0F65" w:rsidP="000D1038">
      <w:pPr>
        <w:numPr>
          <w:ilvl w:val="0"/>
          <w:numId w:val="2"/>
        </w:numPr>
        <w:jc w:val="both"/>
        <w:rPr>
          <w:rFonts w:asciiTheme="minorHAnsi" w:hAnsiTheme="minorHAnsi" w:cstheme="minorHAnsi"/>
          <w:b/>
          <w:bCs/>
          <w:i/>
          <w:iCs/>
          <w:sz w:val="22"/>
          <w:szCs w:val="22"/>
          <w:u w:val="single"/>
        </w:rPr>
      </w:pPr>
      <w:r w:rsidRPr="00CA4D58">
        <w:rPr>
          <w:rFonts w:asciiTheme="minorHAnsi" w:hAnsiTheme="minorHAnsi" w:cstheme="minorHAnsi"/>
          <w:b/>
          <w:bCs/>
          <w:i/>
          <w:iCs/>
          <w:sz w:val="22"/>
          <w:szCs w:val="22"/>
          <w:u w:val="single"/>
        </w:rPr>
        <w:t>Si d'autres frais sont pris en charge par l'employeur</w:t>
      </w:r>
    </w:p>
    <w:p w14:paraId="26E519FC" w14:textId="77777777" w:rsidR="009C0F65" w:rsidRPr="00CA4D58" w:rsidRDefault="009C0F65" w:rsidP="009C0F65">
      <w:pPr>
        <w:jc w:val="both"/>
        <w:rPr>
          <w:rFonts w:asciiTheme="minorHAnsi" w:hAnsiTheme="minorHAnsi" w:cstheme="minorHAnsi"/>
          <w:sz w:val="22"/>
          <w:szCs w:val="22"/>
        </w:rPr>
      </w:pPr>
      <w:r w:rsidRPr="00CA4D58">
        <w:rPr>
          <w:rFonts w:asciiTheme="minorHAnsi" w:hAnsiTheme="minorHAnsi" w:cstheme="minorHAnsi"/>
          <w:sz w:val="22"/>
          <w:szCs w:val="22"/>
        </w:rPr>
        <w:t>Les frais "Préciser les frais pris en charge par l'employeur Par exemple : de repas, d'hébergement, de transport" induits par la formation seront pris en charge par la société selon les modalités suivantes : "Préciser les modalités de prise en charge".</w:t>
      </w:r>
    </w:p>
    <w:p w14:paraId="3E22A7F9" w14:textId="77777777" w:rsidR="009C0F65" w:rsidRPr="00CA4D58" w:rsidRDefault="009C0F65" w:rsidP="009C0F65">
      <w:pPr>
        <w:jc w:val="both"/>
        <w:rPr>
          <w:rFonts w:asciiTheme="minorHAnsi" w:hAnsiTheme="minorHAnsi" w:cstheme="minorHAnsi"/>
          <w:sz w:val="22"/>
          <w:szCs w:val="22"/>
        </w:rPr>
      </w:pPr>
    </w:p>
    <w:p w14:paraId="5292C39D" w14:textId="77777777" w:rsidR="000D1038" w:rsidRPr="00CA4D58" w:rsidRDefault="00E231ED" w:rsidP="009C0F65">
      <w:pPr>
        <w:jc w:val="both"/>
        <w:rPr>
          <w:rFonts w:asciiTheme="minorHAnsi" w:hAnsiTheme="minorHAnsi" w:cstheme="minorHAnsi"/>
          <w:sz w:val="22"/>
          <w:szCs w:val="22"/>
        </w:rPr>
      </w:pPr>
      <w:r w:rsidRPr="00CA4D58">
        <w:rPr>
          <w:rFonts w:asciiTheme="minorHAnsi" w:hAnsiTheme="minorHAnsi" w:cstheme="minorHAnsi"/>
          <w:sz w:val="22"/>
          <w:szCs w:val="22"/>
        </w:rPr>
        <w:t xml:space="preserve">Cette formation d'une durée de </w:t>
      </w:r>
      <w:r w:rsidR="000D1038" w:rsidRPr="00CA4D58">
        <w:rPr>
          <w:rFonts w:asciiTheme="minorHAnsi" w:hAnsiTheme="minorHAnsi" w:cstheme="minorHAnsi"/>
          <w:sz w:val="22"/>
          <w:szCs w:val="22"/>
        </w:rPr>
        <w:t>___</w:t>
      </w:r>
      <w:proofErr w:type="gramStart"/>
      <w:r w:rsidR="000D1038" w:rsidRPr="00CA4D58">
        <w:rPr>
          <w:rFonts w:asciiTheme="minorHAnsi" w:hAnsiTheme="minorHAnsi" w:cstheme="minorHAnsi"/>
          <w:sz w:val="22"/>
          <w:szCs w:val="22"/>
        </w:rPr>
        <w:t>_(</w:t>
      </w:r>
      <w:proofErr w:type="gramEnd"/>
      <w:r w:rsidRPr="00CA4D58">
        <w:rPr>
          <w:rFonts w:asciiTheme="minorHAnsi" w:hAnsiTheme="minorHAnsi" w:cstheme="minorHAnsi"/>
          <w:sz w:val="22"/>
          <w:szCs w:val="22"/>
        </w:rPr>
        <w:t>Durée de la formation</w:t>
      </w:r>
      <w:r w:rsidR="000D1038" w:rsidRPr="00CA4D58">
        <w:rPr>
          <w:rFonts w:asciiTheme="minorHAnsi" w:hAnsiTheme="minorHAnsi" w:cstheme="minorHAnsi"/>
          <w:sz w:val="22"/>
          <w:szCs w:val="22"/>
        </w:rPr>
        <w:t>)</w:t>
      </w:r>
      <w:r w:rsidR="009C0F65" w:rsidRPr="00CA4D58">
        <w:rPr>
          <w:rFonts w:asciiTheme="minorHAnsi" w:hAnsiTheme="minorHAnsi" w:cstheme="minorHAnsi"/>
          <w:sz w:val="22"/>
          <w:szCs w:val="22"/>
        </w:rPr>
        <w:t> </w:t>
      </w:r>
      <w:r w:rsidRPr="00CA4D58">
        <w:rPr>
          <w:rFonts w:asciiTheme="minorHAnsi" w:hAnsiTheme="minorHAnsi" w:cstheme="minorHAnsi"/>
          <w:sz w:val="22"/>
          <w:szCs w:val="22"/>
        </w:rPr>
        <w:t xml:space="preserve">sera exécutée du </w:t>
      </w:r>
      <w:r w:rsidR="000D1038" w:rsidRPr="00CA4D58">
        <w:rPr>
          <w:rFonts w:asciiTheme="minorHAnsi" w:hAnsiTheme="minorHAnsi" w:cstheme="minorHAnsi"/>
          <w:sz w:val="22"/>
          <w:szCs w:val="22"/>
        </w:rPr>
        <w:t>____ au ___(dates)</w:t>
      </w:r>
    </w:p>
    <w:p w14:paraId="636734CD" w14:textId="77777777" w:rsidR="00E231ED" w:rsidRPr="00CA4D58" w:rsidRDefault="000D1038" w:rsidP="009C0F65">
      <w:pPr>
        <w:jc w:val="both"/>
        <w:rPr>
          <w:rFonts w:asciiTheme="minorHAnsi" w:hAnsiTheme="minorHAnsi" w:cstheme="minorHAnsi"/>
          <w:sz w:val="22"/>
          <w:szCs w:val="22"/>
        </w:rPr>
      </w:pPr>
      <w:r w:rsidRPr="00CA4D58">
        <w:rPr>
          <w:rFonts w:asciiTheme="minorHAnsi" w:hAnsiTheme="minorHAnsi" w:cstheme="minorHAnsi"/>
          <w:sz w:val="22"/>
          <w:szCs w:val="22"/>
        </w:rPr>
        <w:t>Durant cette</w:t>
      </w:r>
      <w:r w:rsidR="00E231ED" w:rsidRPr="00CA4D58">
        <w:rPr>
          <w:rFonts w:asciiTheme="minorHAnsi" w:hAnsiTheme="minorHAnsi" w:cstheme="minorHAnsi"/>
          <w:sz w:val="22"/>
          <w:szCs w:val="22"/>
        </w:rPr>
        <w:t xml:space="preserve"> période Mme</w:t>
      </w:r>
      <w:r w:rsidR="009C0F65" w:rsidRPr="00CA4D58">
        <w:rPr>
          <w:rFonts w:asciiTheme="minorHAnsi" w:hAnsiTheme="minorHAnsi" w:cstheme="minorHAnsi"/>
          <w:sz w:val="22"/>
          <w:szCs w:val="22"/>
        </w:rPr>
        <w:t xml:space="preserve"> </w:t>
      </w:r>
      <w:r w:rsidR="00E231ED" w:rsidRPr="00CA4D58">
        <w:rPr>
          <w:rFonts w:asciiTheme="minorHAnsi" w:hAnsiTheme="minorHAnsi" w:cstheme="minorHAnsi"/>
          <w:sz w:val="22"/>
          <w:szCs w:val="22"/>
        </w:rPr>
        <w:t xml:space="preserve">M. "Nom du salarié" continuera de percevoir </w:t>
      </w:r>
      <w:r w:rsidRPr="00CA4D58">
        <w:rPr>
          <w:rFonts w:asciiTheme="minorHAnsi" w:hAnsiTheme="minorHAnsi" w:cstheme="minorHAnsi"/>
          <w:sz w:val="22"/>
          <w:szCs w:val="22"/>
        </w:rPr>
        <w:t>sa rémunération</w:t>
      </w:r>
      <w:r w:rsidR="00E231ED" w:rsidRPr="00CA4D58">
        <w:rPr>
          <w:rFonts w:asciiTheme="minorHAnsi" w:hAnsiTheme="minorHAnsi" w:cstheme="minorHAnsi"/>
          <w:sz w:val="22"/>
          <w:szCs w:val="22"/>
        </w:rPr>
        <w:t>.</w:t>
      </w:r>
      <w:r w:rsidR="00E231ED" w:rsidRPr="00CA4D58">
        <w:rPr>
          <w:rFonts w:asciiTheme="minorHAnsi" w:hAnsiTheme="minorHAnsi" w:cstheme="minorHAnsi"/>
          <w:sz w:val="22"/>
          <w:szCs w:val="22"/>
        </w:rPr>
        <w:br/>
      </w:r>
    </w:p>
    <w:p w14:paraId="0961835A" w14:textId="3F52C9BD" w:rsidR="002B1372" w:rsidRPr="00CA4D58" w:rsidRDefault="009C0F65" w:rsidP="009C0F65">
      <w:pPr>
        <w:jc w:val="both"/>
        <w:rPr>
          <w:rFonts w:asciiTheme="minorHAnsi" w:hAnsiTheme="minorHAnsi" w:cstheme="minorHAnsi"/>
          <w:sz w:val="22"/>
          <w:szCs w:val="22"/>
        </w:rPr>
      </w:pPr>
      <w:r w:rsidRPr="00CA4D58">
        <w:rPr>
          <w:rFonts w:asciiTheme="minorHAnsi" w:hAnsiTheme="minorHAnsi" w:cstheme="minorHAnsi"/>
          <w:sz w:val="22"/>
          <w:szCs w:val="22"/>
        </w:rPr>
        <w:t xml:space="preserve">Cette formation n’est pas incluse dans le plan de formation de l’entreprise et les frais engendrés ne seront donc pas imputés sur le montant de la participation obligatoire à la formation professionnelle. </w:t>
      </w:r>
      <w:r w:rsidR="00E231ED" w:rsidRPr="00CA4D58">
        <w:rPr>
          <w:rFonts w:asciiTheme="minorHAnsi" w:hAnsiTheme="minorHAnsi" w:cstheme="minorHAnsi"/>
          <w:sz w:val="22"/>
          <w:szCs w:val="22"/>
        </w:rPr>
        <w:lastRenderedPageBreak/>
        <w:t xml:space="preserve">Cette formation représente </w:t>
      </w:r>
      <w:r w:rsidRPr="00CA4D58">
        <w:rPr>
          <w:rFonts w:asciiTheme="minorHAnsi" w:hAnsiTheme="minorHAnsi" w:cstheme="minorHAnsi"/>
          <w:sz w:val="22"/>
          <w:szCs w:val="22"/>
        </w:rPr>
        <w:t xml:space="preserve">alors </w:t>
      </w:r>
      <w:r w:rsidR="00E231ED" w:rsidRPr="00CA4D58">
        <w:rPr>
          <w:rFonts w:asciiTheme="minorHAnsi" w:hAnsiTheme="minorHAnsi" w:cstheme="minorHAnsi"/>
          <w:sz w:val="22"/>
          <w:szCs w:val="22"/>
        </w:rPr>
        <w:t>un coût réel pour la société</w:t>
      </w:r>
      <w:r w:rsidRPr="00CA4D58">
        <w:rPr>
          <w:rFonts w:asciiTheme="minorHAnsi" w:hAnsiTheme="minorHAnsi" w:cstheme="minorHAnsi"/>
          <w:sz w:val="22"/>
          <w:szCs w:val="22"/>
        </w:rPr>
        <w:t xml:space="preserve"> </w:t>
      </w:r>
      <w:r w:rsidR="002B1372" w:rsidRPr="00CA4D58">
        <w:rPr>
          <w:rFonts w:asciiTheme="minorHAnsi" w:hAnsiTheme="minorHAnsi" w:cstheme="minorHAnsi"/>
          <w:sz w:val="22"/>
          <w:szCs w:val="22"/>
        </w:rPr>
        <w:t>_____(</w:t>
      </w:r>
      <w:proofErr w:type="gramStart"/>
      <w:r w:rsidR="002B1372" w:rsidRPr="00CA4D58">
        <w:rPr>
          <w:rFonts w:asciiTheme="minorHAnsi" w:hAnsiTheme="minorHAnsi" w:cstheme="minorHAnsi"/>
          <w:sz w:val="22"/>
          <w:szCs w:val="22"/>
        </w:rPr>
        <w:t xml:space="preserve">nom) </w:t>
      </w:r>
      <w:r w:rsidR="00E231ED" w:rsidRPr="00CA4D58">
        <w:rPr>
          <w:rFonts w:asciiTheme="minorHAnsi" w:hAnsiTheme="minorHAnsi" w:cstheme="minorHAnsi"/>
          <w:sz w:val="22"/>
          <w:szCs w:val="22"/>
        </w:rPr>
        <w:t xml:space="preserve"> de</w:t>
      </w:r>
      <w:proofErr w:type="gramEnd"/>
      <w:r w:rsidR="00E231ED" w:rsidRPr="00CA4D58">
        <w:rPr>
          <w:rFonts w:asciiTheme="minorHAnsi" w:hAnsiTheme="minorHAnsi" w:cstheme="minorHAnsi"/>
          <w:sz w:val="22"/>
          <w:szCs w:val="22"/>
        </w:rPr>
        <w:t xml:space="preserve"> </w:t>
      </w:r>
      <w:r w:rsidR="002B1372" w:rsidRPr="00CA4D58">
        <w:rPr>
          <w:rFonts w:asciiTheme="minorHAnsi" w:hAnsiTheme="minorHAnsi" w:cstheme="minorHAnsi"/>
          <w:sz w:val="22"/>
          <w:szCs w:val="22"/>
        </w:rPr>
        <w:t>_____€ (</w:t>
      </w:r>
      <w:r w:rsidR="00E231ED" w:rsidRPr="00CA4D58">
        <w:rPr>
          <w:rFonts w:asciiTheme="minorHAnsi" w:hAnsiTheme="minorHAnsi" w:cstheme="minorHAnsi"/>
          <w:sz w:val="22"/>
          <w:szCs w:val="22"/>
        </w:rPr>
        <w:t>Mentionner le coût réel de la formation pour l'employeur</w:t>
      </w:r>
      <w:r w:rsidR="002B1372" w:rsidRPr="00CA4D58">
        <w:rPr>
          <w:rFonts w:asciiTheme="minorHAnsi" w:hAnsiTheme="minorHAnsi" w:cstheme="minorHAnsi"/>
          <w:sz w:val="22"/>
          <w:szCs w:val="22"/>
        </w:rPr>
        <w:t>)</w:t>
      </w:r>
      <w:r w:rsidR="00E231ED" w:rsidRPr="00CA4D58">
        <w:rPr>
          <w:rFonts w:asciiTheme="minorHAnsi" w:hAnsiTheme="minorHAnsi" w:cstheme="minorHAnsi"/>
          <w:sz w:val="22"/>
          <w:szCs w:val="22"/>
        </w:rPr>
        <w:t xml:space="preserve">. </w:t>
      </w:r>
    </w:p>
    <w:p w14:paraId="0187A2F1" w14:textId="77777777" w:rsidR="008B1A3B" w:rsidRPr="00CA4D58" w:rsidRDefault="00E231ED" w:rsidP="009C0F65">
      <w:pPr>
        <w:jc w:val="both"/>
        <w:rPr>
          <w:rFonts w:asciiTheme="minorHAnsi" w:hAnsiTheme="minorHAnsi" w:cstheme="minorHAnsi"/>
          <w:sz w:val="22"/>
          <w:szCs w:val="22"/>
        </w:rPr>
      </w:pPr>
      <w:r w:rsidRPr="00CA4D58">
        <w:rPr>
          <w:rFonts w:asciiTheme="minorHAnsi" w:hAnsiTheme="minorHAnsi" w:cstheme="minorHAnsi"/>
          <w:sz w:val="22"/>
          <w:szCs w:val="22"/>
        </w:rPr>
        <w:t xml:space="preserve">Ce coût </w:t>
      </w:r>
      <w:r w:rsidR="009C0F65" w:rsidRPr="00CA4D58">
        <w:rPr>
          <w:rFonts w:asciiTheme="minorHAnsi" w:hAnsiTheme="minorHAnsi" w:cstheme="minorHAnsi"/>
          <w:sz w:val="22"/>
          <w:szCs w:val="22"/>
        </w:rPr>
        <w:t>excédant</w:t>
      </w:r>
      <w:r w:rsidRPr="00CA4D58">
        <w:rPr>
          <w:rFonts w:asciiTheme="minorHAnsi" w:hAnsiTheme="minorHAnsi" w:cstheme="minorHAnsi"/>
          <w:sz w:val="22"/>
          <w:szCs w:val="22"/>
        </w:rPr>
        <w:t xml:space="preserve"> largement les obligations mises à la charge de la Société par la loi, Mme</w:t>
      </w:r>
      <w:r w:rsidR="009C0F65" w:rsidRPr="00CA4D58">
        <w:rPr>
          <w:rFonts w:asciiTheme="minorHAnsi" w:hAnsiTheme="minorHAnsi" w:cstheme="minorHAnsi"/>
          <w:sz w:val="22"/>
          <w:szCs w:val="22"/>
        </w:rPr>
        <w:t xml:space="preserve"> </w:t>
      </w:r>
      <w:r w:rsidRPr="00CA4D58">
        <w:rPr>
          <w:rFonts w:asciiTheme="minorHAnsi" w:hAnsiTheme="minorHAnsi" w:cstheme="minorHAnsi"/>
          <w:sz w:val="22"/>
          <w:szCs w:val="22"/>
        </w:rPr>
        <w:t xml:space="preserve">M. " Nom du salarié" s'engage à demeurer au sein de la Société pendant une durée </w:t>
      </w:r>
      <w:r w:rsidR="002B1372" w:rsidRPr="00CA4D58">
        <w:rPr>
          <w:rFonts w:asciiTheme="minorHAnsi" w:hAnsiTheme="minorHAnsi" w:cstheme="minorHAnsi"/>
          <w:sz w:val="22"/>
          <w:szCs w:val="22"/>
        </w:rPr>
        <w:t>de ___</w:t>
      </w:r>
      <w:proofErr w:type="gramStart"/>
      <w:r w:rsidR="002B1372" w:rsidRPr="00CA4D58">
        <w:rPr>
          <w:rFonts w:asciiTheme="minorHAnsi" w:hAnsiTheme="minorHAnsi" w:cstheme="minorHAnsi"/>
          <w:sz w:val="22"/>
          <w:szCs w:val="22"/>
        </w:rPr>
        <w:t>_(</w:t>
      </w:r>
      <w:proofErr w:type="gramEnd"/>
      <w:r w:rsidR="002B1372" w:rsidRPr="00CA4D58">
        <w:rPr>
          <w:rFonts w:asciiTheme="minorHAnsi" w:hAnsiTheme="minorHAnsi" w:cstheme="minorHAnsi"/>
          <w:sz w:val="22"/>
          <w:szCs w:val="22"/>
        </w:rPr>
        <w:t>durée d’engagement)</w:t>
      </w:r>
      <w:r w:rsidRPr="00CA4D58">
        <w:rPr>
          <w:rFonts w:asciiTheme="minorHAnsi" w:hAnsiTheme="minorHAnsi" w:cstheme="minorHAnsi"/>
          <w:sz w:val="22"/>
          <w:szCs w:val="22"/>
        </w:rPr>
        <w:t xml:space="preserve"> à compter de la fin de sa formation, soit à compter du </w:t>
      </w:r>
      <w:r w:rsidR="002B1372" w:rsidRPr="00CA4D58">
        <w:rPr>
          <w:rFonts w:asciiTheme="minorHAnsi" w:hAnsiTheme="minorHAnsi" w:cstheme="minorHAnsi"/>
          <w:sz w:val="22"/>
          <w:szCs w:val="22"/>
        </w:rPr>
        <w:t>____</w:t>
      </w:r>
      <w:proofErr w:type="gramStart"/>
      <w:r w:rsidR="002B1372" w:rsidRPr="00CA4D58">
        <w:rPr>
          <w:rFonts w:asciiTheme="minorHAnsi" w:hAnsiTheme="minorHAnsi" w:cstheme="minorHAnsi"/>
          <w:sz w:val="22"/>
          <w:szCs w:val="22"/>
        </w:rPr>
        <w:t>_(</w:t>
      </w:r>
      <w:proofErr w:type="gramEnd"/>
      <w:r w:rsidRPr="00CA4D58">
        <w:rPr>
          <w:rFonts w:asciiTheme="minorHAnsi" w:hAnsiTheme="minorHAnsi" w:cstheme="minorHAnsi"/>
          <w:sz w:val="22"/>
          <w:szCs w:val="22"/>
        </w:rPr>
        <w:t>Date de fin de la formation</w:t>
      </w:r>
      <w:r w:rsidR="002B1372" w:rsidRPr="00CA4D58">
        <w:rPr>
          <w:rFonts w:asciiTheme="minorHAnsi" w:hAnsiTheme="minorHAnsi" w:cstheme="minorHAnsi"/>
          <w:sz w:val="22"/>
          <w:szCs w:val="22"/>
        </w:rPr>
        <w:t>)</w:t>
      </w:r>
      <w:r w:rsidRPr="00CA4D58">
        <w:rPr>
          <w:rFonts w:asciiTheme="minorHAnsi" w:hAnsiTheme="minorHAnsi" w:cstheme="minorHAnsi"/>
          <w:sz w:val="22"/>
          <w:szCs w:val="22"/>
        </w:rPr>
        <w:t>.</w:t>
      </w:r>
    </w:p>
    <w:p w14:paraId="6F2CFA1C" w14:textId="77777777" w:rsidR="008B1A3B" w:rsidRDefault="008B1A3B" w:rsidP="009C0F65">
      <w:pPr>
        <w:jc w:val="both"/>
        <w:rPr>
          <w:rFonts w:ascii="Arial" w:hAnsi="Arial" w:cs="Arial"/>
          <w:sz w:val="20"/>
          <w:szCs w:val="20"/>
        </w:rPr>
      </w:pPr>
    </w:p>
    <w:p w14:paraId="1E760DEE" w14:textId="2E40EAEC" w:rsidR="00CA4D58" w:rsidRDefault="00CA4D58" w:rsidP="009C0F65">
      <w:pPr>
        <w:jc w:val="both"/>
        <w:rPr>
          <w:rFonts w:ascii="Arial" w:hAnsi="Arial" w:cs="Arial"/>
          <w:sz w:val="20"/>
          <w:szCs w:val="20"/>
        </w:rPr>
      </w:pPr>
      <w:r>
        <w:rPr>
          <w:rFonts w:asciiTheme="minorHAnsi" w:hAnsiTheme="minorHAnsi" w:cstheme="minorHAnsi"/>
          <w:iCs/>
          <w:noProof/>
          <w:sz w:val="22"/>
          <w:szCs w:val="22"/>
        </w:rPr>
        <mc:AlternateContent>
          <mc:Choice Requires="wps">
            <w:drawing>
              <wp:anchor distT="0" distB="0" distL="114300" distR="114300" simplePos="0" relativeHeight="251661312" behindDoc="0" locked="0" layoutInCell="1" allowOverlap="1" wp14:anchorId="0B811D41" wp14:editId="734BFEF5">
                <wp:simplePos x="0" y="0"/>
                <wp:positionH relativeFrom="margin">
                  <wp:posOffset>0</wp:posOffset>
                </wp:positionH>
                <wp:positionV relativeFrom="paragraph">
                  <wp:posOffset>19050</wp:posOffset>
                </wp:positionV>
                <wp:extent cx="5724525" cy="552450"/>
                <wp:effectExtent l="19050" t="19050" r="28575" b="19050"/>
                <wp:wrapNone/>
                <wp:docPr id="115101343" name="Rectangle : coins arrondis 3"/>
                <wp:cNvGraphicFramePr/>
                <a:graphic xmlns:a="http://schemas.openxmlformats.org/drawingml/2006/main">
                  <a:graphicData uri="http://schemas.microsoft.com/office/word/2010/wordprocessingShape">
                    <wps:wsp>
                      <wps:cNvSpPr/>
                      <wps:spPr>
                        <a:xfrm>
                          <a:off x="0" y="0"/>
                          <a:ext cx="5724525" cy="552450"/>
                        </a:xfrm>
                        <a:prstGeom prst="roundRect">
                          <a:avLst/>
                        </a:prstGeom>
                        <a:solidFill>
                          <a:srgbClr val="FFAC07"/>
                        </a:solidFill>
                        <a:ln w="38100" cap="flat" cmpd="sng" algn="ctr">
                          <a:solidFill>
                            <a:srgbClr val="300EB6"/>
                          </a:solidFill>
                          <a:prstDash val="solid"/>
                          <a:miter lim="800000"/>
                        </a:ln>
                        <a:effectLst/>
                      </wps:spPr>
                      <wps:txbx>
                        <w:txbxContent>
                          <w:p w14:paraId="546B49AD" w14:textId="19E94078" w:rsidR="00CA4D58" w:rsidRPr="00DA0023" w:rsidRDefault="00CA4D58" w:rsidP="00CA4D58">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CA4D58">
                              <w:rPr>
                                <w:rFonts w:ascii="Calibri" w:hAnsi="Calibri" w:cs="Calibri"/>
                                <w:i/>
                                <w:iCs/>
                              </w:rPr>
                              <w:t>En moyenne la durée de la clause varie de 6 mois à 5 ans selon le cout, la durée de la formation, ou encore le poste du salarié.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11D41" id="_x0000_s1027" style="position:absolute;left:0;text-align:left;margin-left:0;margin-top:1.5pt;width:450.75pt;height: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" fillcolor="#ffac07" strokecolor="#300eb6" strokeweight="3pt">
                <v:stroke joinstyle="miter"/>
                <v:textbox>
                  <w:txbxContent>
                    <w:p w14:paraId="546B49AD" w14:textId="19E94078" w:rsidR="00CA4D58" w:rsidRPr="00DA0023" w:rsidRDefault="00CA4D58" w:rsidP="00CA4D58">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CA4D58">
                        <w:rPr>
                          <w:rFonts w:ascii="Calibri" w:hAnsi="Calibri" w:cs="Calibri"/>
                          <w:i/>
                          <w:iCs/>
                        </w:rPr>
                        <w:t>En moyenne la durée de la clause varie de 6 mois à 5 ans selon le cout, la durée de la formation, ou encore le poste du salarié.</w:t>
                      </w:r>
                    </w:p>
                  </w:txbxContent>
                </v:textbox>
                <w10:wrap anchorx="margin"/>
              </v:roundrect>
            </w:pict>
          </mc:Fallback>
        </mc:AlternateContent>
      </w:r>
    </w:p>
    <w:p w14:paraId="71A586A8" w14:textId="77777777" w:rsidR="00CA4D58" w:rsidRDefault="00CA4D58" w:rsidP="009C0F65">
      <w:pPr>
        <w:jc w:val="both"/>
        <w:rPr>
          <w:rFonts w:ascii="Arial" w:hAnsi="Arial" w:cs="Arial"/>
          <w:sz w:val="20"/>
          <w:szCs w:val="20"/>
        </w:rPr>
      </w:pPr>
    </w:p>
    <w:p w14:paraId="072830EE" w14:textId="77777777" w:rsidR="00CA4D58" w:rsidRDefault="00CA4D58" w:rsidP="009C0F65">
      <w:pPr>
        <w:jc w:val="both"/>
        <w:rPr>
          <w:rFonts w:ascii="Arial" w:hAnsi="Arial" w:cs="Arial"/>
          <w:sz w:val="20"/>
          <w:szCs w:val="20"/>
        </w:rPr>
      </w:pPr>
    </w:p>
    <w:p w14:paraId="445D388C" w14:textId="77777777" w:rsidR="00CA4D58" w:rsidRDefault="00CA4D58" w:rsidP="009C0F65">
      <w:pPr>
        <w:jc w:val="both"/>
        <w:rPr>
          <w:rFonts w:ascii="Arial" w:hAnsi="Arial" w:cs="Arial"/>
          <w:sz w:val="20"/>
          <w:szCs w:val="20"/>
        </w:rPr>
      </w:pPr>
    </w:p>
    <w:p w14:paraId="44E84FE3" w14:textId="77777777" w:rsidR="00CA4D58" w:rsidRDefault="00CA4D58" w:rsidP="009C0F65">
      <w:pPr>
        <w:jc w:val="both"/>
        <w:rPr>
          <w:rFonts w:ascii="Arial" w:hAnsi="Arial" w:cs="Arial"/>
          <w:sz w:val="20"/>
          <w:szCs w:val="20"/>
        </w:rPr>
      </w:pPr>
    </w:p>
    <w:p w14:paraId="7CF8D63A" w14:textId="07C5034A" w:rsidR="009C0F65" w:rsidRPr="000D1038" w:rsidRDefault="009C0F65" w:rsidP="009C0F65">
      <w:pPr>
        <w:jc w:val="both"/>
        <w:rPr>
          <w:rFonts w:ascii="Arial" w:hAnsi="Arial" w:cs="Arial"/>
          <w:sz w:val="20"/>
          <w:szCs w:val="20"/>
        </w:rPr>
      </w:pPr>
    </w:p>
    <w:p w14:paraId="713F7AA9" w14:textId="0FE0C7FE" w:rsidR="002B1372" w:rsidRDefault="00E231ED" w:rsidP="009C0F65">
      <w:pPr>
        <w:jc w:val="both"/>
        <w:rPr>
          <w:rFonts w:asciiTheme="minorHAnsi" w:hAnsiTheme="minorHAnsi" w:cstheme="minorHAnsi"/>
          <w:sz w:val="22"/>
          <w:szCs w:val="22"/>
        </w:rPr>
      </w:pPr>
      <w:r w:rsidRPr="00CA4D58">
        <w:rPr>
          <w:rFonts w:asciiTheme="minorHAnsi" w:hAnsiTheme="minorHAnsi" w:cstheme="minorHAnsi"/>
          <w:sz w:val="22"/>
          <w:szCs w:val="22"/>
        </w:rPr>
        <w:t>Au cas où elle</w:t>
      </w:r>
      <w:r w:rsidR="009C0F65" w:rsidRPr="00CA4D58">
        <w:rPr>
          <w:rFonts w:asciiTheme="minorHAnsi" w:hAnsiTheme="minorHAnsi" w:cstheme="minorHAnsi"/>
          <w:sz w:val="22"/>
          <w:szCs w:val="22"/>
        </w:rPr>
        <w:t>/</w:t>
      </w:r>
      <w:r w:rsidRPr="00CA4D58">
        <w:rPr>
          <w:rFonts w:asciiTheme="minorHAnsi" w:hAnsiTheme="minorHAnsi" w:cstheme="minorHAnsi"/>
          <w:sz w:val="22"/>
          <w:szCs w:val="22"/>
        </w:rPr>
        <w:t>il serait amené</w:t>
      </w:r>
      <w:r w:rsidR="009C0F65" w:rsidRPr="00CA4D58">
        <w:rPr>
          <w:rFonts w:asciiTheme="minorHAnsi" w:hAnsiTheme="minorHAnsi" w:cstheme="minorHAnsi"/>
          <w:sz w:val="22"/>
          <w:szCs w:val="22"/>
        </w:rPr>
        <w:t>(e)</w:t>
      </w:r>
      <w:r w:rsidRPr="00CA4D58">
        <w:rPr>
          <w:rFonts w:asciiTheme="minorHAnsi" w:hAnsiTheme="minorHAnsi" w:cstheme="minorHAnsi"/>
          <w:sz w:val="22"/>
          <w:szCs w:val="22"/>
        </w:rPr>
        <w:t xml:space="preserve"> à quitter la Société pendant cette période de sa propre initiative, elle</w:t>
      </w:r>
      <w:r w:rsidR="009C0F65" w:rsidRPr="00CA4D58">
        <w:rPr>
          <w:rFonts w:asciiTheme="minorHAnsi" w:hAnsiTheme="minorHAnsi" w:cstheme="minorHAnsi"/>
          <w:sz w:val="22"/>
          <w:szCs w:val="22"/>
        </w:rPr>
        <w:t>/</w:t>
      </w:r>
      <w:r w:rsidRPr="00CA4D58">
        <w:rPr>
          <w:rFonts w:asciiTheme="minorHAnsi" w:hAnsiTheme="minorHAnsi" w:cstheme="minorHAnsi"/>
          <w:sz w:val="22"/>
          <w:szCs w:val="22"/>
        </w:rPr>
        <w:t>il sera tenu</w:t>
      </w:r>
      <w:r w:rsidR="009C0F65" w:rsidRPr="00CA4D58">
        <w:rPr>
          <w:rFonts w:asciiTheme="minorHAnsi" w:hAnsiTheme="minorHAnsi" w:cstheme="minorHAnsi"/>
          <w:sz w:val="22"/>
          <w:szCs w:val="22"/>
        </w:rPr>
        <w:t>(e)</w:t>
      </w:r>
      <w:r w:rsidRPr="00CA4D58">
        <w:rPr>
          <w:rFonts w:asciiTheme="minorHAnsi" w:hAnsiTheme="minorHAnsi" w:cstheme="minorHAnsi"/>
          <w:sz w:val="22"/>
          <w:szCs w:val="22"/>
        </w:rPr>
        <w:t xml:space="preserve"> de rembourser à la Société les frais engagés pour sa formation, selon les modalités suivantes : </w:t>
      </w:r>
      <w:r w:rsidR="002B1372" w:rsidRPr="00CA4D58">
        <w:rPr>
          <w:rFonts w:asciiTheme="minorHAnsi" w:hAnsiTheme="minorHAnsi" w:cstheme="minorHAnsi"/>
          <w:sz w:val="22"/>
          <w:szCs w:val="22"/>
        </w:rPr>
        <w:t>____</w:t>
      </w:r>
      <w:proofErr w:type="gramStart"/>
      <w:r w:rsidR="002B1372" w:rsidRPr="00CA4D58">
        <w:rPr>
          <w:rFonts w:asciiTheme="minorHAnsi" w:hAnsiTheme="minorHAnsi" w:cstheme="minorHAnsi"/>
          <w:sz w:val="22"/>
          <w:szCs w:val="22"/>
        </w:rPr>
        <w:t>_(</w:t>
      </w:r>
      <w:proofErr w:type="gramEnd"/>
      <w:r w:rsidR="002B1372" w:rsidRPr="00CA4D58">
        <w:rPr>
          <w:rFonts w:asciiTheme="minorHAnsi" w:hAnsiTheme="minorHAnsi" w:cstheme="minorHAnsi"/>
          <w:sz w:val="22"/>
          <w:szCs w:val="22"/>
        </w:rPr>
        <w:t>Préciser les m</w:t>
      </w:r>
      <w:r w:rsidRPr="00CA4D58">
        <w:rPr>
          <w:rFonts w:asciiTheme="minorHAnsi" w:hAnsiTheme="minorHAnsi" w:cstheme="minorHAnsi"/>
          <w:sz w:val="22"/>
          <w:szCs w:val="22"/>
        </w:rPr>
        <w:t>odalités du remboursement des frais de formation</w:t>
      </w:r>
      <w:r w:rsidR="002B1372" w:rsidRPr="00CA4D58">
        <w:rPr>
          <w:rFonts w:asciiTheme="minorHAnsi" w:hAnsiTheme="minorHAnsi" w:cstheme="minorHAnsi"/>
          <w:sz w:val="22"/>
          <w:szCs w:val="22"/>
        </w:rPr>
        <w:t>).</w:t>
      </w:r>
    </w:p>
    <w:p w14:paraId="41791B50" w14:textId="77777777" w:rsidR="00CA4D58" w:rsidRDefault="00CA4D58" w:rsidP="009C0F65">
      <w:pPr>
        <w:jc w:val="both"/>
        <w:rPr>
          <w:rFonts w:asciiTheme="minorHAnsi" w:hAnsiTheme="minorHAnsi" w:cstheme="minorHAnsi"/>
          <w:sz w:val="22"/>
          <w:szCs w:val="22"/>
        </w:rPr>
      </w:pPr>
    </w:p>
    <w:p w14:paraId="072B6F95" w14:textId="77777777" w:rsidR="00CA4D58" w:rsidRDefault="00CA4D58" w:rsidP="009C0F65">
      <w:pPr>
        <w:jc w:val="both"/>
        <w:rPr>
          <w:rFonts w:asciiTheme="minorHAnsi" w:hAnsiTheme="minorHAnsi" w:cstheme="minorHAnsi"/>
          <w:sz w:val="22"/>
          <w:szCs w:val="22"/>
        </w:rPr>
      </w:pPr>
    </w:p>
    <w:p w14:paraId="2A5CC75C" w14:textId="105E3869" w:rsidR="00CA4D58" w:rsidRDefault="00CA4D58" w:rsidP="009C0F65">
      <w:pPr>
        <w:jc w:val="both"/>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3360" behindDoc="0" locked="0" layoutInCell="1" allowOverlap="1" wp14:anchorId="09A6C6F3" wp14:editId="43308F94">
                <wp:simplePos x="0" y="0"/>
                <wp:positionH relativeFrom="margin">
                  <wp:posOffset>-4445</wp:posOffset>
                </wp:positionH>
                <wp:positionV relativeFrom="paragraph">
                  <wp:posOffset>20955</wp:posOffset>
                </wp:positionV>
                <wp:extent cx="5724525" cy="1628775"/>
                <wp:effectExtent l="19050" t="19050" r="28575" b="28575"/>
                <wp:wrapNone/>
                <wp:docPr id="1243664104" name="Rectangle : coins arrondis 3"/>
                <wp:cNvGraphicFramePr/>
                <a:graphic xmlns:a="http://schemas.openxmlformats.org/drawingml/2006/main">
                  <a:graphicData uri="http://schemas.microsoft.com/office/word/2010/wordprocessingShape">
                    <wps:wsp>
                      <wps:cNvSpPr/>
                      <wps:spPr>
                        <a:xfrm>
                          <a:off x="0" y="0"/>
                          <a:ext cx="5724525" cy="1628775"/>
                        </a:xfrm>
                        <a:prstGeom prst="roundRect">
                          <a:avLst/>
                        </a:prstGeom>
                        <a:solidFill>
                          <a:srgbClr val="FFAC07"/>
                        </a:solidFill>
                        <a:ln w="38100" cap="flat" cmpd="sng" algn="ctr">
                          <a:solidFill>
                            <a:srgbClr val="300EB6"/>
                          </a:solidFill>
                          <a:prstDash val="solid"/>
                          <a:miter lim="800000"/>
                        </a:ln>
                        <a:effectLst/>
                      </wps:spPr>
                      <wps:txbx>
                        <w:txbxContent>
                          <w:p w14:paraId="76A35214" w14:textId="77777777" w:rsidR="00CA4D58" w:rsidRDefault="00CA4D58" w:rsidP="00CA4D58">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CA4D58">
                              <w:rPr>
                                <w:rFonts w:ascii="Calibri" w:hAnsi="Calibri" w:cs="Calibri"/>
                                <w:i/>
                                <w:iCs/>
                              </w:rPr>
                              <w:t xml:space="preserve">NB. Il convient de prévoir un remboursement, dégressif selon le temps passé dans la Société depuis la formation. </w:t>
                            </w:r>
                          </w:p>
                          <w:p w14:paraId="1118ED73" w14:textId="7C953A1F" w:rsidR="00CA4D58" w:rsidRPr="00CA4D58" w:rsidRDefault="00CA4D58" w:rsidP="00CA4D58">
                            <w:pPr>
                              <w:jc w:val="both"/>
                              <w:rPr>
                                <w:rFonts w:ascii="Calibri" w:hAnsi="Calibri" w:cs="Calibri"/>
                                <w:i/>
                                <w:iCs/>
                              </w:rPr>
                            </w:pPr>
                            <w:r w:rsidRPr="00CA4D58">
                              <w:rPr>
                                <w:rFonts w:ascii="Calibri" w:hAnsi="Calibri" w:cs="Calibri"/>
                                <w:i/>
                                <w:iCs/>
                                <w:u w:val="single"/>
                              </w:rPr>
                              <w:t>Exemple</w:t>
                            </w:r>
                            <w:r w:rsidRPr="00CA4D58">
                              <w:rPr>
                                <w:rFonts w:ascii="Calibri" w:hAnsi="Calibri" w:cs="Calibri"/>
                                <w:i/>
                                <w:iCs/>
                              </w:rPr>
                              <w:t xml:space="preserve"> : le non-respect de cet engagement exposerait Monsieur </w:t>
                            </w:r>
                            <w:r>
                              <w:rPr>
                                <w:rFonts w:ascii="Calibri" w:hAnsi="Calibri" w:cs="Calibri"/>
                                <w:i/>
                                <w:iCs/>
                              </w:rPr>
                              <w:t>X</w:t>
                            </w:r>
                            <w:r w:rsidRPr="00CA4D58">
                              <w:rPr>
                                <w:rFonts w:ascii="Calibri" w:hAnsi="Calibri" w:cs="Calibri"/>
                                <w:i/>
                                <w:iCs/>
                              </w:rPr>
                              <w:t>.au remboursement de tout ou partie des frais engagés par l’entreprise dans les conditions ci – après : pendant les 6 mois du délai, le remboursement portera sur l’intégralité des frais ; au-delà il sera calculé proportionnellement à la durée restant à courir jusqu’à expiration de la période d’engagement.</w:t>
                            </w:r>
                          </w:p>
                          <w:p w14:paraId="21CA20B7" w14:textId="7F3ED090" w:rsidR="00CA4D58" w:rsidRPr="00CA4D58" w:rsidRDefault="00CA4D58" w:rsidP="00CA4D58">
                            <w:pPr>
                              <w:jc w:val="both"/>
                              <w:rPr>
                                <w:rFonts w:ascii="Calibri" w:hAnsi="Calibri" w:cs="Calibri"/>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6C6F3" id="_x0000_s1028" style="position:absolute;left:0;text-align:left;margin-left:-.35pt;margin-top:1.65pt;width:450.75pt;height:12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" fillcolor="#ffac07" strokecolor="#300eb6" strokeweight="3pt">
                <v:stroke joinstyle="miter"/>
                <v:textbox>
                  <w:txbxContent>
                    <w:p w14:paraId="76A35214" w14:textId="77777777" w:rsidR="00CA4D58" w:rsidRDefault="00CA4D58" w:rsidP="00CA4D58">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CA4D58">
                        <w:rPr>
                          <w:rFonts w:ascii="Calibri" w:hAnsi="Calibri" w:cs="Calibri"/>
                          <w:i/>
                          <w:iCs/>
                        </w:rPr>
                        <w:t xml:space="preserve">NB. Il convient de prévoir un remboursement, dégressif selon le temps passé dans la Société depuis la formation. </w:t>
                      </w:r>
                    </w:p>
                    <w:p w14:paraId="1118ED73" w14:textId="7C953A1F" w:rsidR="00CA4D58" w:rsidRPr="00CA4D58" w:rsidRDefault="00CA4D58" w:rsidP="00CA4D58">
                      <w:pPr>
                        <w:jc w:val="both"/>
                        <w:rPr>
                          <w:rFonts w:ascii="Calibri" w:hAnsi="Calibri" w:cs="Calibri"/>
                          <w:i/>
                          <w:iCs/>
                        </w:rPr>
                      </w:pPr>
                      <w:r w:rsidRPr="00CA4D58">
                        <w:rPr>
                          <w:rFonts w:ascii="Calibri" w:hAnsi="Calibri" w:cs="Calibri"/>
                          <w:i/>
                          <w:iCs/>
                          <w:u w:val="single"/>
                        </w:rPr>
                        <w:t>Exemple</w:t>
                      </w:r>
                      <w:r w:rsidRPr="00CA4D58">
                        <w:rPr>
                          <w:rFonts w:ascii="Calibri" w:hAnsi="Calibri" w:cs="Calibri"/>
                          <w:i/>
                          <w:iCs/>
                        </w:rPr>
                        <w:t xml:space="preserve"> : le non-respect de cet engagement exposerait Monsieur </w:t>
                      </w:r>
                      <w:r>
                        <w:rPr>
                          <w:rFonts w:ascii="Calibri" w:hAnsi="Calibri" w:cs="Calibri"/>
                          <w:i/>
                          <w:iCs/>
                        </w:rPr>
                        <w:t>X</w:t>
                      </w:r>
                      <w:r w:rsidRPr="00CA4D58">
                        <w:rPr>
                          <w:rFonts w:ascii="Calibri" w:hAnsi="Calibri" w:cs="Calibri"/>
                          <w:i/>
                          <w:iCs/>
                        </w:rPr>
                        <w:t>.au remboursement de tout ou partie des frais engagés par l’entreprise dans les conditions ci – après : pendant les 6 mois du délai, le remboursement portera sur l’intégralité des frais ; au-delà il sera calculé proportionnellement à la durée restant à courir jusqu’à expiration de la période d’engagement.</w:t>
                      </w:r>
                    </w:p>
                    <w:p w14:paraId="21CA20B7" w14:textId="7F3ED090" w:rsidR="00CA4D58" w:rsidRPr="00CA4D58" w:rsidRDefault="00CA4D58" w:rsidP="00CA4D58">
                      <w:pPr>
                        <w:jc w:val="both"/>
                        <w:rPr>
                          <w:rFonts w:ascii="Calibri" w:hAnsi="Calibri" w:cs="Calibri"/>
                          <w:i/>
                          <w:iCs/>
                        </w:rPr>
                      </w:pPr>
                    </w:p>
                  </w:txbxContent>
                </v:textbox>
                <w10:wrap anchorx="margin"/>
              </v:roundrect>
            </w:pict>
          </mc:Fallback>
        </mc:AlternateContent>
      </w:r>
    </w:p>
    <w:p w14:paraId="1E093802" w14:textId="77777777" w:rsidR="00CA4D58" w:rsidRDefault="00CA4D58" w:rsidP="009C0F65">
      <w:pPr>
        <w:jc w:val="both"/>
        <w:rPr>
          <w:rFonts w:asciiTheme="minorHAnsi" w:hAnsiTheme="minorHAnsi" w:cstheme="minorHAnsi"/>
          <w:sz w:val="22"/>
          <w:szCs w:val="22"/>
        </w:rPr>
      </w:pPr>
    </w:p>
    <w:p w14:paraId="0A53DE31" w14:textId="77777777" w:rsidR="00CA4D58" w:rsidRDefault="00CA4D58" w:rsidP="009C0F65">
      <w:pPr>
        <w:jc w:val="both"/>
        <w:rPr>
          <w:rFonts w:asciiTheme="minorHAnsi" w:hAnsiTheme="minorHAnsi" w:cstheme="minorHAnsi"/>
          <w:sz w:val="22"/>
          <w:szCs w:val="22"/>
        </w:rPr>
      </w:pPr>
    </w:p>
    <w:p w14:paraId="1613C7B2" w14:textId="77777777" w:rsidR="00CA4D58" w:rsidRPr="00CA4D58" w:rsidRDefault="00CA4D58" w:rsidP="009C0F65">
      <w:pPr>
        <w:jc w:val="both"/>
        <w:rPr>
          <w:rFonts w:asciiTheme="minorHAnsi" w:hAnsiTheme="minorHAnsi" w:cstheme="minorHAnsi"/>
          <w:sz w:val="22"/>
          <w:szCs w:val="22"/>
        </w:rPr>
      </w:pPr>
    </w:p>
    <w:p w14:paraId="2B518E85" w14:textId="77777777" w:rsidR="002B1372" w:rsidRDefault="002B1372" w:rsidP="009C0F65">
      <w:pPr>
        <w:jc w:val="both"/>
        <w:rPr>
          <w:rFonts w:asciiTheme="minorHAnsi" w:hAnsiTheme="minorHAnsi" w:cstheme="minorHAnsi"/>
          <w:sz w:val="22"/>
          <w:szCs w:val="22"/>
        </w:rPr>
      </w:pPr>
    </w:p>
    <w:p w14:paraId="6C2978FB" w14:textId="77777777" w:rsidR="00CA4D58" w:rsidRDefault="00CA4D58" w:rsidP="009C0F65">
      <w:pPr>
        <w:jc w:val="both"/>
        <w:rPr>
          <w:rFonts w:asciiTheme="minorHAnsi" w:hAnsiTheme="minorHAnsi" w:cstheme="minorHAnsi"/>
          <w:sz w:val="22"/>
          <w:szCs w:val="22"/>
        </w:rPr>
      </w:pPr>
    </w:p>
    <w:p w14:paraId="117B2E25" w14:textId="77777777" w:rsidR="00CA4D58" w:rsidRDefault="00CA4D58" w:rsidP="009C0F65">
      <w:pPr>
        <w:jc w:val="both"/>
        <w:rPr>
          <w:rFonts w:asciiTheme="minorHAnsi" w:hAnsiTheme="minorHAnsi" w:cstheme="minorHAnsi"/>
          <w:sz w:val="22"/>
          <w:szCs w:val="22"/>
        </w:rPr>
      </w:pPr>
    </w:p>
    <w:p w14:paraId="269CDFE9" w14:textId="77777777" w:rsidR="00CA4D58" w:rsidRDefault="00CA4D58" w:rsidP="009C0F65">
      <w:pPr>
        <w:jc w:val="both"/>
        <w:rPr>
          <w:rFonts w:asciiTheme="minorHAnsi" w:hAnsiTheme="minorHAnsi" w:cstheme="minorHAnsi"/>
          <w:sz w:val="22"/>
          <w:szCs w:val="22"/>
        </w:rPr>
      </w:pPr>
    </w:p>
    <w:p w14:paraId="127CF2F5" w14:textId="77777777" w:rsidR="00CA4D58" w:rsidRDefault="00CA4D58" w:rsidP="009C0F65">
      <w:pPr>
        <w:jc w:val="both"/>
        <w:rPr>
          <w:rFonts w:asciiTheme="minorHAnsi" w:hAnsiTheme="minorHAnsi" w:cstheme="minorHAnsi"/>
          <w:sz w:val="22"/>
          <w:szCs w:val="22"/>
        </w:rPr>
      </w:pPr>
    </w:p>
    <w:p w14:paraId="26025CC9" w14:textId="77777777" w:rsidR="00CA4D58" w:rsidRDefault="00CA4D58" w:rsidP="009C0F65">
      <w:pPr>
        <w:jc w:val="both"/>
        <w:rPr>
          <w:rFonts w:asciiTheme="minorHAnsi" w:hAnsiTheme="minorHAnsi" w:cstheme="minorHAnsi"/>
          <w:sz w:val="22"/>
          <w:szCs w:val="22"/>
        </w:rPr>
      </w:pPr>
    </w:p>
    <w:p w14:paraId="0F4CD80D" w14:textId="77777777" w:rsidR="00CA4D58" w:rsidRDefault="00CA4D58" w:rsidP="009C0F65">
      <w:pPr>
        <w:jc w:val="both"/>
        <w:rPr>
          <w:rFonts w:asciiTheme="minorHAnsi" w:hAnsiTheme="minorHAnsi" w:cstheme="minorHAnsi"/>
          <w:sz w:val="22"/>
          <w:szCs w:val="22"/>
        </w:rPr>
      </w:pPr>
    </w:p>
    <w:p w14:paraId="05F77840" w14:textId="77777777" w:rsidR="00CA4D58" w:rsidRDefault="00CA4D58" w:rsidP="009C0F65">
      <w:pPr>
        <w:jc w:val="both"/>
        <w:rPr>
          <w:rFonts w:asciiTheme="minorHAnsi" w:hAnsiTheme="minorHAnsi" w:cstheme="minorHAnsi"/>
          <w:sz w:val="22"/>
          <w:szCs w:val="22"/>
        </w:rPr>
      </w:pPr>
    </w:p>
    <w:sectPr w:rsidR="00CA4D58" w:rsidSect="00CA4D58">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8B59" w14:textId="77777777" w:rsidR="00504DC2" w:rsidRDefault="00504DC2" w:rsidP="009C0F65">
      <w:r>
        <w:separator/>
      </w:r>
    </w:p>
  </w:endnote>
  <w:endnote w:type="continuationSeparator" w:id="0">
    <w:p w14:paraId="79168CE5" w14:textId="77777777" w:rsidR="00504DC2" w:rsidRDefault="00504DC2" w:rsidP="009C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4E69" w14:textId="77777777" w:rsidR="009C0F65" w:rsidRPr="00CA4D58" w:rsidRDefault="009C0F65" w:rsidP="00CA4D58">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CA4D58">
      <w:rPr>
        <w:rFonts w:asciiTheme="minorHAnsi" w:hAnsiTheme="minorHAnsi" w:cstheme="minorHAnsi"/>
        <w:b/>
        <w:bCs/>
        <w:i/>
        <w:iCs/>
        <w:sz w:val="16"/>
        <w:szCs w:val="16"/>
      </w:rPr>
      <w:t>Copyright du Syndicat des Indépendants (S.D.I.)</w:t>
    </w:r>
  </w:p>
  <w:p w14:paraId="1E1CDAFB" w14:textId="77777777" w:rsidR="009C0F65" w:rsidRPr="00CA4D58" w:rsidRDefault="009C0F65" w:rsidP="00CA4D58">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CA4D58">
      <w:rPr>
        <w:rFonts w:asciiTheme="minorHAnsi" w:hAnsiTheme="minorHAnsi" w:cstheme="minorHAnsi"/>
        <w:b/>
        <w:bCs/>
        <w:i/>
        <w:iCs/>
        <w:sz w:val="16"/>
        <w:szCs w:val="16"/>
      </w:rPr>
      <w:t>Documents à l’usage exclusif des adhérents de l’organisation</w:t>
    </w:r>
  </w:p>
  <w:p w14:paraId="54098894" w14:textId="77777777" w:rsidR="009C0F65" w:rsidRPr="00CA4D58" w:rsidRDefault="009C0F65" w:rsidP="00CA4D58">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CA4D58">
      <w:rPr>
        <w:rFonts w:asciiTheme="minorHAnsi" w:hAnsiTheme="minorHAnsi" w:cstheme="minorHAnsi"/>
        <w:b/>
        <w:bCs/>
        <w:i/>
        <w:iCs/>
        <w:sz w:val="16"/>
        <w:szCs w:val="16"/>
      </w:rPr>
      <w:t>Avertissement : Compte tenu des nombreuses situations qui peuvent se rencontrer, les formules proposées ne peuvent être considérées comme prêtes à l’emploi et constituent un simple guide de rédaction</w:t>
    </w:r>
  </w:p>
  <w:p w14:paraId="0A4890EC" w14:textId="77777777" w:rsidR="009C0F65" w:rsidRDefault="009C0F65">
    <w:pPr>
      <w:pStyle w:val="Pieddepage"/>
    </w:pPr>
  </w:p>
  <w:p w14:paraId="32C7DF71" w14:textId="77777777" w:rsidR="00CA4D58" w:rsidRDefault="00CA4D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209D" w14:textId="77777777" w:rsidR="00504DC2" w:rsidRDefault="00504DC2" w:rsidP="009C0F65">
      <w:r>
        <w:separator/>
      </w:r>
    </w:p>
  </w:footnote>
  <w:footnote w:type="continuationSeparator" w:id="0">
    <w:p w14:paraId="651A7196" w14:textId="77777777" w:rsidR="00504DC2" w:rsidRDefault="00504DC2" w:rsidP="009C0F65">
      <w:r>
        <w:continuationSeparator/>
      </w:r>
    </w:p>
  </w:footnote>
  <w:footnote w:id="1">
    <w:p w14:paraId="241E66F4" w14:textId="54155F65" w:rsidR="000D1038" w:rsidRPr="00CA4D58" w:rsidRDefault="000D1038">
      <w:pPr>
        <w:pStyle w:val="Notedebasdepage"/>
        <w:rPr>
          <w:rFonts w:asciiTheme="minorHAnsi" w:hAnsiTheme="minorHAnsi" w:cstheme="minorHAnsi"/>
        </w:rPr>
      </w:pPr>
      <w:r>
        <w:rPr>
          <w:rStyle w:val="Appelnotedebasdep"/>
        </w:rPr>
        <w:footnoteRef/>
      </w:r>
      <w:r>
        <w:t xml:space="preserve"> </w:t>
      </w:r>
      <w:r w:rsidRPr="00CA4D58">
        <w:rPr>
          <w:rFonts w:asciiTheme="minorHAnsi" w:hAnsiTheme="minorHAnsi" w:cstheme="minorHAnsi"/>
        </w:rPr>
        <w:t>Les évaluations forfaitaires ne sont pas admises</w:t>
      </w:r>
      <w:r w:rsidR="00F74EAC" w:rsidRPr="00CA4D58">
        <w:rPr>
          <w:rFonts w:asciiTheme="minorHAnsi" w:hAnsiTheme="minorHAnsi" w:cstheme="minorHAnsi"/>
        </w:rPr>
        <w:t>. Frais de formation uniquement.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746582"/>
      <w:docPartObj>
        <w:docPartGallery w:val="Page Numbers (Top of Page)"/>
        <w:docPartUnique/>
      </w:docPartObj>
    </w:sdtPr>
    <w:sdtContent>
      <w:p w14:paraId="3ABF2261" w14:textId="058A5070" w:rsidR="00CA4D58" w:rsidRDefault="00CA4D58">
        <w:pPr>
          <w:pStyle w:val="En-tte"/>
          <w:jc w:val="right"/>
        </w:pPr>
        <w:r>
          <w:fldChar w:fldCharType="begin"/>
        </w:r>
        <w:r>
          <w:instrText>PAGE   \* MERGEFORMAT</w:instrText>
        </w:r>
        <w:r>
          <w:fldChar w:fldCharType="separate"/>
        </w:r>
        <w:r>
          <w:t>2</w:t>
        </w:r>
        <w:r>
          <w:fldChar w:fldCharType="end"/>
        </w:r>
      </w:p>
    </w:sdtContent>
  </w:sdt>
  <w:p w14:paraId="15B16210" w14:textId="3ECC32A1" w:rsidR="00CA4D58" w:rsidRDefault="00CA4D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98E"/>
    <w:multiLevelType w:val="hybridMultilevel"/>
    <w:tmpl w:val="23AA95A8"/>
    <w:lvl w:ilvl="0" w:tplc="24E0FC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42603A"/>
    <w:multiLevelType w:val="hybridMultilevel"/>
    <w:tmpl w:val="C8307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6474343">
    <w:abstractNumId w:val="1"/>
  </w:num>
  <w:num w:numId="2" w16cid:durableId="134578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0B"/>
    <w:rsid w:val="000004EC"/>
    <w:rsid w:val="000013A7"/>
    <w:rsid w:val="000043F9"/>
    <w:rsid w:val="00005218"/>
    <w:rsid w:val="00010D32"/>
    <w:rsid w:val="00020C85"/>
    <w:rsid w:val="00023CF5"/>
    <w:rsid w:val="00025D3E"/>
    <w:rsid w:val="000301FC"/>
    <w:rsid w:val="000426F9"/>
    <w:rsid w:val="00042E4C"/>
    <w:rsid w:val="00045863"/>
    <w:rsid w:val="00061803"/>
    <w:rsid w:val="00062FC8"/>
    <w:rsid w:val="000662E8"/>
    <w:rsid w:val="000666D5"/>
    <w:rsid w:val="00076EB1"/>
    <w:rsid w:val="000837E7"/>
    <w:rsid w:val="00087452"/>
    <w:rsid w:val="00097541"/>
    <w:rsid w:val="000A6DA2"/>
    <w:rsid w:val="000A7D5F"/>
    <w:rsid w:val="000B46AC"/>
    <w:rsid w:val="000B5AE0"/>
    <w:rsid w:val="000B7833"/>
    <w:rsid w:val="000C057E"/>
    <w:rsid w:val="000C6658"/>
    <w:rsid w:val="000D0947"/>
    <w:rsid w:val="000D1038"/>
    <w:rsid w:val="000D5236"/>
    <w:rsid w:val="000D58BE"/>
    <w:rsid w:val="000D5C12"/>
    <w:rsid w:val="000E0695"/>
    <w:rsid w:val="000E3538"/>
    <w:rsid w:val="000E65C2"/>
    <w:rsid w:val="000E6C61"/>
    <w:rsid w:val="000F4078"/>
    <w:rsid w:val="000F558F"/>
    <w:rsid w:val="000F5889"/>
    <w:rsid w:val="001109CD"/>
    <w:rsid w:val="001140F6"/>
    <w:rsid w:val="00126392"/>
    <w:rsid w:val="00126B5B"/>
    <w:rsid w:val="001308E0"/>
    <w:rsid w:val="001360F8"/>
    <w:rsid w:val="00141707"/>
    <w:rsid w:val="00141A53"/>
    <w:rsid w:val="00142B05"/>
    <w:rsid w:val="00143466"/>
    <w:rsid w:val="0014485A"/>
    <w:rsid w:val="00152C75"/>
    <w:rsid w:val="00174D62"/>
    <w:rsid w:val="00175884"/>
    <w:rsid w:val="00176347"/>
    <w:rsid w:val="00182A44"/>
    <w:rsid w:val="00187764"/>
    <w:rsid w:val="001B1179"/>
    <w:rsid w:val="001B3417"/>
    <w:rsid w:val="001B432E"/>
    <w:rsid w:val="001B445D"/>
    <w:rsid w:val="001B7710"/>
    <w:rsid w:val="001C0653"/>
    <w:rsid w:val="001C1F70"/>
    <w:rsid w:val="001C4342"/>
    <w:rsid w:val="001C4A3A"/>
    <w:rsid w:val="001C6177"/>
    <w:rsid w:val="001D54D8"/>
    <w:rsid w:val="001D5A8D"/>
    <w:rsid w:val="001E18AE"/>
    <w:rsid w:val="001E3318"/>
    <w:rsid w:val="001E3F60"/>
    <w:rsid w:val="001E457B"/>
    <w:rsid w:val="001F1668"/>
    <w:rsid w:val="001F37A6"/>
    <w:rsid w:val="001F69BD"/>
    <w:rsid w:val="001F6A33"/>
    <w:rsid w:val="00202A8F"/>
    <w:rsid w:val="00202C14"/>
    <w:rsid w:val="00203BA9"/>
    <w:rsid w:val="00204412"/>
    <w:rsid w:val="0020669F"/>
    <w:rsid w:val="00212DB5"/>
    <w:rsid w:val="00216580"/>
    <w:rsid w:val="0022170B"/>
    <w:rsid w:val="00225263"/>
    <w:rsid w:val="002271E5"/>
    <w:rsid w:val="0023483F"/>
    <w:rsid w:val="00235BBA"/>
    <w:rsid w:val="00237CA7"/>
    <w:rsid w:val="002439C4"/>
    <w:rsid w:val="00245495"/>
    <w:rsid w:val="00246933"/>
    <w:rsid w:val="00255A27"/>
    <w:rsid w:val="00261D7E"/>
    <w:rsid w:val="00262C77"/>
    <w:rsid w:val="00263860"/>
    <w:rsid w:val="00265AF1"/>
    <w:rsid w:val="002677E4"/>
    <w:rsid w:val="0028362A"/>
    <w:rsid w:val="002874F5"/>
    <w:rsid w:val="00290660"/>
    <w:rsid w:val="00291AE5"/>
    <w:rsid w:val="00292B62"/>
    <w:rsid w:val="00294907"/>
    <w:rsid w:val="00295175"/>
    <w:rsid w:val="00296F01"/>
    <w:rsid w:val="002976AB"/>
    <w:rsid w:val="002A6204"/>
    <w:rsid w:val="002A6348"/>
    <w:rsid w:val="002B1372"/>
    <w:rsid w:val="002B53FC"/>
    <w:rsid w:val="002C3AF3"/>
    <w:rsid w:val="002C55F1"/>
    <w:rsid w:val="002C7774"/>
    <w:rsid w:val="002D2087"/>
    <w:rsid w:val="002D2DAA"/>
    <w:rsid w:val="002D475D"/>
    <w:rsid w:val="002D5A15"/>
    <w:rsid w:val="002D7361"/>
    <w:rsid w:val="002D7FA3"/>
    <w:rsid w:val="002E5836"/>
    <w:rsid w:val="002E7287"/>
    <w:rsid w:val="00307CF6"/>
    <w:rsid w:val="00310AF3"/>
    <w:rsid w:val="003119F6"/>
    <w:rsid w:val="00313773"/>
    <w:rsid w:val="00315767"/>
    <w:rsid w:val="00320392"/>
    <w:rsid w:val="00322143"/>
    <w:rsid w:val="0032285E"/>
    <w:rsid w:val="00326301"/>
    <w:rsid w:val="00330613"/>
    <w:rsid w:val="003442F6"/>
    <w:rsid w:val="003469DE"/>
    <w:rsid w:val="00362D1C"/>
    <w:rsid w:val="0036388C"/>
    <w:rsid w:val="003646D4"/>
    <w:rsid w:val="00367C90"/>
    <w:rsid w:val="00380343"/>
    <w:rsid w:val="003816F8"/>
    <w:rsid w:val="0038297F"/>
    <w:rsid w:val="003830C6"/>
    <w:rsid w:val="0039083A"/>
    <w:rsid w:val="00391838"/>
    <w:rsid w:val="00395328"/>
    <w:rsid w:val="00396962"/>
    <w:rsid w:val="003A4A29"/>
    <w:rsid w:val="003A4F82"/>
    <w:rsid w:val="003B7057"/>
    <w:rsid w:val="003B7272"/>
    <w:rsid w:val="003C1427"/>
    <w:rsid w:val="003C438B"/>
    <w:rsid w:val="003D4715"/>
    <w:rsid w:val="003D683E"/>
    <w:rsid w:val="003E4FA1"/>
    <w:rsid w:val="003E5D52"/>
    <w:rsid w:val="003F398A"/>
    <w:rsid w:val="00400284"/>
    <w:rsid w:val="00400B8D"/>
    <w:rsid w:val="00401DA6"/>
    <w:rsid w:val="00402082"/>
    <w:rsid w:val="004035AB"/>
    <w:rsid w:val="00407F14"/>
    <w:rsid w:val="00410281"/>
    <w:rsid w:val="00412C6A"/>
    <w:rsid w:val="00413D56"/>
    <w:rsid w:val="004174FB"/>
    <w:rsid w:val="004231FF"/>
    <w:rsid w:val="0042798D"/>
    <w:rsid w:val="00427CAD"/>
    <w:rsid w:val="004307CD"/>
    <w:rsid w:val="0045234D"/>
    <w:rsid w:val="0045406D"/>
    <w:rsid w:val="004655D3"/>
    <w:rsid w:val="00467C17"/>
    <w:rsid w:val="00470D22"/>
    <w:rsid w:val="00473DCA"/>
    <w:rsid w:val="0047715F"/>
    <w:rsid w:val="0049263C"/>
    <w:rsid w:val="004A75B1"/>
    <w:rsid w:val="004B078F"/>
    <w:rsid w:val="004B338A"/>
    <w:rsid w:val="004B47E6"/>
    <w:rsid w:val="004B6A4C"/>
    <w:rsid w:val="004B76C1"/>
    <w:rsid w:val="004B7B32"/>
    <w:rsid w:val="004C1895"/>
    <w:rsid w:val="004C5194"/>
    <w:rsid w:val="004D1E40"/>
    <w:rsid w:val="004E2D1A"/>
    <w:rsid w:val="004E2DFC"/>
    <w:rsid w:val="004E3C58"/>
    <w:rsid w:val="004E796B"/>
    <w:rsid w:val="004E7D46"/>
    <w:rsid w:val="004F0497"/>
    <w:rsid w:val="00504DC2"/>
    <w:rsid w:val="00510922"/>
    <w:rsid w:val="00524BF3"/>
    <w:rsid w:val="00530D84"/>
    <w:rsid w:val="00536CD7"/>
    <w:rsid w:val="00546728"/>
    <w:rsid w:val="005472A9"/>
    <w:rsid w:val="005500D1"/>
    <w:rsid w:val="00551B88"/>
    <w:rsid w:val="00557DE4"/>
    <w:rsid w:val="00572534"/>
    <w:rsid w:val="005A0B95"/>
    <w:rsid w:val="005A1DB8"/>
    <w:rsid w:val="005B1E6E"/>
    <w:rsid w:val="005C2A4F"/>
    <w:rsid w:val="005C335C"/>
    <w:rsid w:val="005C4221"/>
    <w:rsid w:val="005C6F9A"/>
    <w:rsid w:val="005C77F1"/>
    <w:rsid w:val="005D03FD"/>
    <w:rsid w:val="005D5D47"/>
    <w:rsid w:val="005D7BF3"/>
    <w:rsid w:val="005E60CC"/>
    <w:rsid w:val="005E7B5E"/>
    <w:rsid w:val="00601628"/>
    <w:rsid w:val="0060557A"/>
    <w:rsid w:val="006139E6"/>
    <w:rsid w:val="00614CEB"/>
    <w:rsid w:val="00614D90"/>
    <w:rsid w:val="00615D8A"/>
    <w:rsid w:val="00615E85"/>
    <w:rsid w:val="00615EB4"/>
    <w:rsid w:val="00621987"/>
    <w:rsid w:val="0063358F"/>
    <w:rsid w:val="00635F2E"/>
    <w:rsid w:val="00635FC1"/>
    <w:rsid w:val="00644E75"/>
    <w:rsid w:val="00645252"/>
    <w:rsid w:val="006452F7"/>
    <w:rsid w:val="00647B0F"/>
    <w:rsid w:val="0065080A"/>
    <w:rsid w:val="00656DD7"/>
    <w:rsid w:val="00662249"/>
    <w:rsid w:val="00664F4D"/>
    <w:rsid w:val="006737F0"/>
    <w:rsid w:val="006745E9"/>
    <w:rsid w:val="0068027C"/>
    <w:rsid w:val="00686FB9"/>
    <w:rsid w:val="00690B21"/>
    <w:rsid w:val="006912D0"/>
    <w:rsid w:val="00692DB4"/>
    <w:rsid w:val="00694DCE"/>
    <w:rsid w:val="0069762B"/>
    <w:rsid w:val="006A5C68"/>
    <w:rsid w:val="006B3263"/>
    <w:rsid w:val="006B6DC4"/>
    <w:rsid w:val="006B6F03"/>
    <w:rsid w:val="006B757E"/>
    <w:rsid w:val="006B7A37"/>
    <w:rsid w:val="006C1623"/>
    <w:rsid w:val="006C2664"/>
    <w:rsid w:val="006D717B"/>
    <w:rsid w:val="006E0ED4"/>
    <w:rsid w:val="006F2610"/>
    <w:rsid w:val="006F3D8E"/>
    <w:rsid w:val="006F6DBE"/>
    <w:rsid w:val="007109B3"/>
    <w:rsid w:val="007119E1"/>
    <w:rsid w:val="00711F48"/>
    <w:rsid w:val="00724312"/>
    <w:rsid w:val="007332E8"/>
    <w:rsid w:val="007357EB"/>
    <w:rsid w:val="007364CB"/>
    <w:rsid w:val="007427FB"/>
    <w:rsid w:val="007454A2"/>
    <w:rsid w:val="007464C1"/>
    <w:rsid w:val="00747BBA"/>
    <w:rsid w:val="0075220B"/>
    <w:rsid w:val="00755E20"/>
    <w:rsid w:val="00764D27"/>
    <w:rsid w:val="007654B2"/>
    <w:rsid w:val="00772869"/>
    <w:rsid w:val="00775660"/>
    <w:rsid w:val="00783775"/>
    <w:rsid w:val="00784096"/>
    <w:rsid w:val="007951C9"/>
    <w:rsid w:val="00795AC8"/>
    <w:rsid w:val="007A1271"/>
    <w:rsid w:val="007A448C"/>
    <w:rsid w:val="007A48C9"/>
    <w:rsid w:val="007C138C"/>
    <w:rsid w:val="007C77EA"/>
    <w:rsid w:val="007D47D2"/>
    <w:rsid w:val="007D7B24"/>
    <w:rsid w:val="007E0A33"/>
    <w:rsid w:val="007E0E04"/>
    <w:rsid w:val="007E1825"/>
    <w:rsid w:val="007E21A0"/>
    <w:rsid w:val="007E49C4"/>
    <w:rsid w:val="007E4A45"/>
    <w:rsid w:val="007E4E95"/>
    <w:rsid w:val="007F5357"/>
    <w:rsid w:val="007F68EF"/>
    <w:rsid w:val="0080116A"/>
    <w:rsid w:val="00802F30"/>
    <w:rsid w:val="0081004A"/>
    <w:rsid w:val="00812B8C"/>
    <w:rsid w:val="00821B68"/>
    <w:rsid w:val="00821EDE"/>
    <w:rsid w:val="00824159"/>
    <w:rsid w:val="008255FE"/>
    <w:rsid w:val="00826105"/>
    <w:rsid w:val="0083275A"/>
    <w:rsid w:val="00832FEC"/>
    <w:rsid w:val="00833F54"/>
    <w:rsid w:val="0083524D"/>
    <w:rsid w:val="008354EE"/>
    <w:rsid w:val="00837419"/>
    <w:rsid w:val="00837775"/>
    <w:rsid w:val="00842AC0"/>
    <w:rsid w:val="0084378C"/>
    <w:rsid w:val="00854F11"/>
    <w:rsid w:val="008619FE"/>
    <w:rsid w:val="00862E1B"/>
    <w:rsid w:val="00864195"/>
    <w:rsid w:val="00871A9E"/>
    <w:rsid w:val="00873071"/>
    <w:rsid w:val="0087726A"/>
    <w:rsid w:val="008842F0"/>
    <w:rsid w:val="00890C78"/>
    <w:rsid w:val="00892857"/>
    <w:rsid w:val="00897721"/>
    <w:rsid w:val="00897CC3"/>
    <w:rsid w:val="008B1A3B"/>
    <w:rsid w:val="008B7C74"/>
    <w:rsid w:val="008C2701"/>
    <w:rsid w:val="008D060F"/>
    <w:rsid w:val="008D7E8E"/>
    <w:rsid w:val="008E32C5"/>
    <w:rsid w:val="008E599A"/>
    <w:rsid w:val="008F67F8"/>
    <w:rsid w:val="00912BC6"/>
    <w:rsid w:val="0091387C"/>
    <w:rsid w:val="009145FE"/>
    <w:rsid w:val="009156DB"/>
    <w:rsid w:val="009200FA"/>
    <w:rsid w:val="00924730"/>
    <w:rsid w:val="00933C24"/>
    <w:rsid w:val="0094038F"/>
    <w:rsid w:val="0094406E"/>
    <w:rsid w:val="009449DE"/>
    <w:rsid w:val="0094683B"/>
    <w:rsid w:val="009636ED"/>
    <w:rsid w:val="00972E65"/>
    <w:rsid w:val="00975E1E"/>
    <w:rsid w:val="00980870"/>
    <w:rsid w:val="00981DF5"/>
    <w:rsid w:val="00987A84"/>
    <w:rsid w:val="00995AF6"/>
    <w:rsid w:val="009A382E"/>
    <w:rsid w:val="009B2152"/>
    <w:rsid w:val="009B3BA5"/>
    <w:rsid w:val="009B3E77"/>
    <w:rsid w:val="009B697D"/>
    <w:rsid w:val="009B6F78"/>
    <w:rsid w:val="009C0F65"/>
    <w:rsid w:val="009C3D73"/>
    <w:rsid w:val="009C74A6"/>
    <w:rsid w:val="009D3AB6"/>
    <w:rsid w:val="009D3F83"/>
    <w:rsid w:val="009E18B4"/>
    <w:rsid w:val="009E29C5"/>
    <w:rsid w:val="009E3884"/>
    <w:rsid w:val="009F37DB"/>
    <w:rsid w:val="00A000F3"/>
    <w:rsid w:val="00A0293A"/>
    <w:rsid w:val="00A05995"/>
    <w:rsid w:val="00A06545"/>
    <w:rsid w:val="00A157DF"/>
    <w:rsid w:val="00A16F2C"/>
    <w:rsid w:val="00A26DE5"/>
    <w:rsid w:val="00A324F6"/>
    <w:rsid w:val="00A32D21"/>
    <w:rsid w:val="00A37BB4"/>
    <w:rsid w:val="00A424BA"/>
    <w:rsid w:val="00A46D19"/>
    <w:rsid w:val="00A52371"/>
    <w:rsid w:val="00A53CDA"/>
    <w:rsid w:val="00A56E93"/>
    <w:rsid w:val="00A62166"/>
    <w:rsid w:val="00A63425"/>
    <w:rsid w:val="00A665D8"/>
    <w:rsid w:val="00A7075D"/>
    <w:rsid w:val="00A70764"/>
    <w:rsid w:val="00A764E8"/>
    <w:rsid w:val="00A76C43"/>
    <w:rsid w:val="00A77C0A"/>
    <w:rsid w:val="00A83D54"/>
    <w:rsid w:val="00A9210D"/>
    <w:rsid w:val="00A93173"/>
    <w:rsid w:val="00A9325E"/>
    <w:rsid w:val="00A96FDE"/>
    <w:rsid w:val="00A974AB"/>
    <w:rsid w:val="00AA5798"/>
    <w:rsid w:val="00AA67DF"/>
    <w:rsid w:val="00AB24AC"/>
    <w:rsid w:val="00AB441C"/>
    <w:rsid w:val="00AB530E"/>
    <w:rsid w:val="00AB799E"/>
    <w:rsid w:val="00AC1707"/>
    <w:rsid w:val="00AC6088"/>
    <w:rsid w:val="00AC7A2A"/>
    <w:rsid w:val="00AD015F"/>
    <w:rsid w:val="00AD34F2"/>
    <w:rsid w:val="00AD5693"/>
    <w:rsid w:val="00AD717B"/>
    <w:rsid w:val="00AF52CC"/>
    <w:rsid w:val="00AF659A"/>
    <w:rsid w:val="00B01999"/>
    <w:rsid w:val="00B05FF8"/>
    <w:rsid w:val="00B103F9"/>
    <w:rsid w:val="00B11FB9"/>
    <w:rsid w:val="00B355FB"/>
    <w:rsid w:val="00B45165"/>
    <w:rsid w:val="00B53C7D"/>
    <w:rsid w:val="00B54976"/>
    <w:rsid w:val="00B56E8D"/>
    <w:rsid w:val="00B57F03"/>
    <w:rsid w:val="00B6401F"/>
    <w:rsid w:val="00B65950"/>
    <w:rsid w:val="00B66820"/>
    <w:rsid w:val="00B674B4"/>
    <w:rsid w:val="00B81FFD"/>
    <w:rsid w:val="00B844AA"/>
    <w:rsid w:val="00B93078"/>
    <w:rsid w:val="00BA27CA"/>
    <w:rsid w:val="00BA2871"/>
    <w:rsid w:val="00BA6138"/>
    <w:rsid w:val="00BA6151"/>
    <w:rsid w:val="00BA66FA"/>
    <w:rsid w:val="00BA7495"/>
    <w:rsid w:val="00BB0E24"/>
    <w:rsid w:val="00BB2628"/>
    <w:rsid w:val="00BB2AEA"/>
    <w:rsid w:val="00BB3097"/>
    <w:rsid w:val="00BB66F5"/>
    <w:rsid w:val="00BB7DD4"/>
    <w:rsid w:val="00BB7F2F"/>
    <w:rsid w:val="00BC1148"/>
    <w:rsid w:val="00BC7C3E"/>
    <w:rsid w:val="00BD13CF"/>
    <w:rsid w:val="00BD70E4"/>
    <w:rsid w:val="00BE248A"/>
    <w:rsid w:val="00BE2F22"/>
    <w:rsid w:val="00BE3D99"/>
    <w:rsid w:val="00C12AE5"/>
    <w:rsid w:val="00C131AA"/>
    <w:rsid w:val="00C13A99"/>
    <w:rsid w:val="00C14760"/>
    <w:rsid w:val="00C17672"/>
    <w:rsid w:val="00C210D8"/>
    <w:rsid w:val="00C229C7"/>
    <w:rsid w:val="00C26C5F"/>
    <w:rsid w:val="00C27F35"/>
    <w:rsid w:val="00C32692"/>
    <w:rsid w:val="00C373C4"/>
    <w:rsid w:val="00C40FC4"/>
    <w:rsid w:val="00C425ED"/>
    <w:rsid w:val="00C57007"/>
    <w:rsid w:val="00C616D0"/>
    <w:rsid w:val="00C64760"/>
    <w:rsid w:val="00C7295C"/>
    <w:rsid w:val="00C77334"/>
    <w:rsid w:val="00C92203"/>
    <w:rsid w:val="00C93686"/>
    <w:rsid w:val="00CA0AED"/>
    <w:rsid w:val="00CA0D9C"/>
    <w:rsid w:val="00CA0EBB"/>
    <w:rsid w:val="00CA4D58"/>
    <w:rsid w:val="00CA53B2"/>
    <w:rsid w:val="00CB0037"/>
    <w:rsid w:val="00CB0FF4"/>
    <w:rsid w:val="00CB21D2"/>
    <w:rsid w:val="00CC2D50"/>
    <w:rsid w:val="00CC5A90"/>
    <w:rsid w:val="00CC670D"/>
    <w:rsid w:val="00CD0F88"/>
    <w:rsid w:val="00CE12F3"/>
    <w:rsid w:val="00CE1967"/>
    <w:rsid w:val="00CE7B66"/>
    <w:rsid w:val="00CF5BA8"/>
    <w:rsid w:val="00D00A1B"/>
    <w:rsid w:val="00D03386"/>
    <w:rsid w:val="00D10433"/>
    <w:rsid w:val="00D12A28"/>
    <w:rsid w:val="00D143FB"/>
    <w:rsid w:val="00D14AE2"/>
    <w:rsid w:val="00D1701C"/>
    <w:rsid w:val="00D22D0E"/>
    <w:rsid w:val="00D34CDA"/>
    <w:rsid w:val="00D36931"/>
    <w:rsid w:val="00D42ACA"/>
    <w:rsid w:val="00D4317F"/>
    <w:rsid w:val="00D440AD"/>
    <w:rsid w:val="00D44163"/>
    <w:rsid w:val="00D51550"/>
    <w:rsid w:val="00D60D6A"/>
    <w:rsid w:val="00D63BCE"/>
    <w:rsid w:val="00D72412"/>
    <w:rsid w:val="00D75D98"/>
    <w:rsid w:val="00D83D78"/>
    <w:rsid w:val="00D90808"/>
    <w:rsid w:val="00D90B64"/>
    <w:rsid w:val="00D95939"/>
    <w:rsid w:val="00D96679"/>
    <w:rsid w:val="00DA0FDB"/>
    <w:rsid w:val="00DA728B"/>
    <w:rsid w:val="00DA7522"/>
    <w:rsid w:val="00DB0BAD"/>
    <w:rsid w:val="00DB24DD"/>
    <w:rsid w:val="00DB3AAE"/>
    <w:rsid w:val="00DC57A4"/>
    <w:rsid w:val="00DD2D37"/>
    <w:rsid w:val="00DE2C33"/>
    <w:rsid w:val="00DE3728"/>
    <w:rsid w:val="00DF05D8"/>
    <w:rsid w:val="00DF0FD1"/>
    <w:rsid w:val="00DF16EE"/>
    <w:rsid w:val="00DF18B9"/>
    <w:rsid w:val="00DF2CCD"/>
    <w:rsid w:val="00DF41A2"/>
    <w:rsid w:val="00DF5A60"/>
    <w:rsid w:val="00DF6FE4"/>
    <w:rsid w:val="00E00437"/>
    <w:rsid w:val="00E02A26"/>
    <w:rsid w:val="00E03EC6"/>
    <w:rsid w:val="00E0745E"/>
    <w:rsid w:val="00E100D4"/>
    <w:rsid w:val="00E1407E"/>
    <w:rsid w:val="00E14957"/>
    <w:rsid w:val="00E16038"/>
    <w:rsid w:val="00E17CB6"/>
    <w:rsid w:val="00E231ED"/>
    <w:rsid w:val="00E248E8"/>
    <w:rsid w:val="00E27E0B"/>
    <w:rsid w:val="00E30A4B"/>
    <w:rsid w:val="00E3706C"/>
    <w:rsid w:val="00E43B7B"/>
    <w:rsid w:val="00E4400D"/>
    <w:rsid w:val="00E47AEA"/>
    <w:rsid w:val="00E54B33"/>
    <w:rsid w:val="00E56F29"/>
    <w:rsid w:val="00E56F7D"/>
    <w:rsid w:val="00E72C84"/>
    <w:rsid w:val="00E759FD"/>
    <w:rsid w:val="00E77926"/>
    <w:rsid w:val="00E808BF"/>
    <w:rsid w:val="00E810C7"/>
    <w:rsid w:val="00E90D02"/>
    <w:rsid w:val="00E93CC1"/>
    <w:rsid w:val="00E9502D"/>
    <w:rsid w:val="00E97E09"/>
    <w:rsid w:val="00EA641B"/>
    <w:rsid w:val="00EA6B70"/>
    <w:rsid w:val="00EA7804"/>
    <w:rsid w:val="00EB5DAF"/>
    <w:rsid w:val="00EB757C"/>
    <w:rsid w:val="00EC7F2C"/>
    <w:rsid w:val="00ED01D4"/>
    <w:rsid w:val="00EE3FC7"/>
    <w:rsid w:val="00EE7631"/>
    <w:rsid w:val="00EE7A2F"/>
    <w:rsid w:val="00EF34D4"/>
    <w:rsid w:val="00EF4FC6"/>
    <w:rsid w:val="00F04430"/>
    <w:rsid w:val="00F04707"/>
    <w:rsid w:val="00F076A7"/>
    <w:rsid w:val="00F15FD1"/>
    <w:rsid w:val="00F2034C"/>
    <w:rsid w:val="00F36775"/>
    <w:rsid w:val="00F36F41"/>
    <w:rsid w:val="00F420ED"/>
    <w:rsid w:val="00F4351A"/>
    <w:rsid w:val="00F570B0"/>
    <w:rsid w:val="00F61860"/>
    <w:rsid w:val="00F65C71"/>
    <w:rsid w:val="00F66FA2"/>
    <w:rsid w:val="00F72A97"/>
    <w:rsid w:val="00F72B44"/>
    <w:rsid w:val="00F74EAC"/>
    <w:rsid w:val="00F80B19"/>
    <w:rsid w:val="00F8223F"/>
    <w:rsid w:val="00F85277"/>
    <w:rsid w:val="00F93556"/>
    <w:rsid w:val="00F941A8"/>
    <w:rsid w:val="00F944B8"/>
    <w:rsid w:val="00FA6A93"/>
    <w:rsid w:val="00FA6AB7"/>
    <w:rsid w:val="00FB2ED9"/>
    <w:rsid w:val="00FC3A8B"/>
    <w:rsid w:val="00FD0272"/>
    <w:rsid w:val="00FD0966"/>
    <w:rsid w:val="00FD1422"/>
    <w:rsid w:val="00FD1DCE"/>
    <w:rsid w:val="00FD41B0"/>
    <w:rsid w:val="00FD5F97"/>
    <w:rsid w:val="00FE3F5F"/>
    <w:rsid w:val="00FF64A9"/>
    <w:rsid w:val="00FF76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0C4A3"/>
  <w15:chartTrackingRefBased/>
  <w15:docId w15:val="{2BB5F3FB-9081-43AD-8D86-0B127058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E0B"/>
    <w:rPr>
      <w:sz w:val="24"/>
      <w:szCs w:val="24"/>
    </w:rPr>
  </w:style>
  <w:style w:type="paragraph" w:styleId="Titre6">
    <w:name w:val="heading 6"/>
    <w:basedOn w:val="Normal"/>
    <w:next w:val="Normal"/>
    <w:qFormat/>
    <w:rsid w:val="00E27E0B"/>
    <w:pPr>
      <w:keepNext/>
      <w:outlineLvl w:val="5"/>
    </w:pPr>
    <w:rPr>
      <w:sz w:val="28"/>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200FA"/>
    <w:pPr>
      <w:widowControl w:val="0"/>
      <w:tabs>
        <w:tab w:val="center" w:pos="4536"/>
        <w:tab w:val="right" w:pos="9072"/>
      </w:tabs>
      <w:autoSpaceDE w:val="0"/>
      <w:autoSpaceDN w:val="0"/>
      <w:adjustRightInd w:val="0"/>
    </w:pPr>
    <w:rPr>
      <w:b/>
      <w:bCs/>
      <w:i/>
      <w:iCs/>
      <w:sz w:val="20"/>
      <w:szCs w:val="20"/>
    </w:rPr>
  </w:style>
  <w:style w:type="paragraph" w:styleId="En-tte">
    <w:name w:val="header"/>
    <w:basedOn w:val="Normal"/>
    <w:link w:val="En-tteCar"/>
    <w:uiPriority w:val="99"/>
    <w:rsid w:val="009C0F65"/>
    <w:pPr>
      <w:tabs>
        <w:tab w:val="center" w:pos="4536"/>
        <w:tab w:val="right" w:pos="9072"/>
      </w:tabs>
    </w:pPr>
  </w:style>
  <w:style w:type="character" w:customStyle="1" w:styleId="En-tteCar">
    <w:name w:val="En-tête Car"/>
    <w:link w:val="En-tte"/>
    <w:uiPriority w:val="99"/>
    <w:rsid w:val="009C0F65"/>
    <w:rPr>
      <w:sz w:val="24"/>
      <w:szCs w:val="24"/>
    </w:rPr>
  </w:style>
  <w:style w:type="character" w:customStyle="1" w:styleId="PieddepageCar">
    <w:name w:val="Pied de page Car"/>
    <w:link w:val="Pieddepage"/>
    <w:uiPriority w:val="99"/>
    <w:rsid w:val="009C0F65"/>
    <w:rPr>
      <w:b/>
      <w:bCs/>
      <w:i/>
      <w:iCs/>
    </w:rPr>
  </w:style>
  <w:style w:type="paragraph" w:styleId="Notedebasdepage">
    <w:name w:val="footnote text"/>
    <w:basedOn w:val="Normal"/>
    <w:link w:val="NotedebasdepageCar"/>
    <w:rsid w:val="000D1038"/>
    <w:rPr>
      <w:sz w:val="20"/>
      <w:szCs w:val="20"/>
    </w:rPr>
  </w:style>
  <w:style w:type="character" w:customStyle="1" w:styleId="NotedebasdepageCar">
    <w:name w:val="Note de bas de page Car"/>
    <w:basedOn w:val="Policepardfaut"/>
    <w:link w:val="Notedebasdepage"/>
    <w:rsid w:val="000D1038"/>
  </w:style>
  <w:style w:type="character" w:styleId="Appelnotedebasdep">
    <w:name w:val="footnote reference"/>
    <w:rsid w:val="000D1038"/>
    <w:rPr>
      <w:vertAlign w:val="superscript"/>
    </w:rPr>
  </w:style>
  <w:style w:type="table" w:styleId="Grilledutableau">
    <w:name w:val="Table Grid"/>
    <w:basedOn w:val="TableauNormal"/>
    <w:rsid w:val="002B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CA4D58"/>
    <w:pPr>
      <w:widowControl w:val="0"/>
      <w:autoSpaceDE w:val="0"/>
      <w:autoSpaceDN w:val="0"/>
      <w:adjustRightInd w:val="0"/>
      <w:jc w:val="center"/>
    </w:pPr>
    <w:rPr>
      <w:rFonts w:ascii="Arial" w:hAnsi="Arial"/>
      <w:sz w:val="32"/>
    </w:rPr>
  </w:style>
  <w:style w:type="character" w:customStyle="1" w:styleId="CorpsdetexteCar">
    <w:name w:val="Corps de texte Car"/>
    <w:basedOn w:val="Policepardfaut"/>
    <w:link w:val="Corpsdetexte"/>
    <w:rsid w:val="00CA4D58"/>
    <w:rPr>
      <w:rFonts w:ascii="Arial" w:hAnsi="Arial"/>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95720">
      <w:bodyDiv w:val="1"/>
      <w:marLeft w:val="0"/>
      <w:marRight w:val="0"/>
      <w:marTop w:val="0"/>
      <w:marBottom w:val="0"/>
      <w:divBdr>
        <w:top w:val="none" w:sz="0" w:space="0" w:color="auto"/>
        <w:left w:val="none" w:sz="0" w:space="0" w:color="auto"/>
        <w:bottom w:val="none" w:sz="0" w:space="0" w:color="auto"/>
        <w:right w:val="none" w:sz="0" w:space="0" w:color="auto"/>
      </w:divBdr>
      <w:divsChild>
        <w:div w:id="26224434">
          <w:marLeft w:val="0"/>
          <w:marRight w:val="0"/>
          <w:marTop w:val="0"/>
          <w:marBottom w:val="0"/>
          <w:divBdr>
            <w:top w:val="none" w:sz="0" w:space="0" w:color="auto"/>
            <w:left w:val="none" w:sz="0" w:space="0" w:color="auto"/>
            <w:bottom w:val="none" w:sz="0" w:space="0" w:color="auto"/>
            <w:right w:val="none" w:sz="0" w:space="0" w:color="auto"/>
          </w:divBdr>
          <w:divsChild>
            <w:div w:id="297801539">
              <w:marLeft w:val="0"/>
              <w:marRight w:val="0"/>
              <w:marTop w:val="0"/>
              <w:marBottom w:val="0"/>
              <w:divBdr>
                <w:top w:val="none" w:sz="0" w:space="0" w:color="auto"/>
                <w:left w:val="none" w:sz="0" w:space="0" w:color="auto"/>
                <w:bottom w:val="none" w:sz="0" w:space="0" w:color="auto"/>
                <w:right w:val="none" w:sz="0" w:space="0" w:color="auto"/>
              </w:divBdr>
            </w:div>
            <w:div w:id="781657001">
              <w:marLeft w:val="0"/>
              <w:marRight w:val="0"/>
              <w:marTop w:val="0"/>
              <w:marBottom w:val="0"/>
              <w:divBdr>
                <w:top w:val="none" w:sz="0" w:space="0" w:color="auto"/>
                <w:left w:val="none" w:sz="0" w:space="0" w:color="auto"/>
                <w:bottom w:val="none" w:sz="0" w:space="0" w:color="auto"/>
                <w:right w:val="none" w:sz="0" w:space="0" w:color="auto"/>
              </w:divBdr>
            </w:div>
          </w:divsChild>
        </w:div>
        <w:div w:id="385183234">
          <w:marLeft w:val="0"/>
          <w:marRight w:val="0"/>
          <w:marTop w:val="0"/>
          <w:marBottom w:val="0"/>
          <w:divBdr>
            <w:top w:val="none" w:sz="0" w:space="0" w:color="auto"/>
            <w:left w:val="none" w:sz="0" w:space="0" w:color="auto"/>
            <w:bottom w:val="none" w:sz="0" w:space="0" w:color="auto"/>
            <w:right w:val="none" w:sz="0" w:space="0" w:color="auto"/>
          </w:divBdr>
          <w:divsChild>
            <w:div w:id="972052740">
              <w:marLeft w:val="0"/>
              <w:marRight w:val="0"/>
              <w:marTop w:val="0"/>
              <w:marBottom w:val="0"/>
              <w:divBdr>
                <w:top w:val="none" w:sz="0" w:space="0" w:color="auto"/>
                <w:left w:val="none" w:sz="0" w:space="0" w:color="auto"/>
                <w:bottom w:val="none" w:sz="0" w:space="0" w:color="auto"/>
                <w:right w:val="none" w:sz="0" w:space="0" w:color="auto"/>
              </w:divBdr>
            </w:div>
            <w:div w:id="1883862405">
              <w:marLeft w:val="0"/>
              <w:marRight w:val="0"/>
              <w:marTop w:val="0"/>
              <w:marBottom w:val="0"/>
              <w:divBdr>
                <w:top w:val="none" w:sz="0" w:space="0" w:color="auto"/>
                <w:left w:val="none" w:sz="0" w:space="0" w:color="auto"/>
                <w:bottom w:val="none" w:sz="0" w:space="0" w:color="auto"/>
                <w:right w:val="none" w:sz="0" w:space="0" w:color="auto"/>
              </w:divBdr>
              <w:divsChild>
                <w:div w:id="1336616629">
                  <w:marLeft w:val="0"/>
                  <w:marRight w:val="0"/>
                  <w:marTop w:val="0"/>
                  <w:marBottom w:val="0"/>
                  <w:divBdr>
                    <w:top w:val="none" w:sz="0" w:space="0" w:color="auto"/>
                    <w:left w:val="none" w:sz="0" w:space="0" w:color="auto"/>
                    <w:bottom w:val="none" w:sz="0" w:space="0" w:color="auto"/>
                    <w:right w:val="none" w:sz="0" w:space="0" w:color="auto"/>
                  </w:divBdr>
                  <w:divsChild>
                    <w:div w:id="47918860">
                      <w:marLeft w:val="0"/>
                      <w:marRight w:val="0"/>
                      <w:marTop w:val="0"/>
                      <w:marBottom w:val="0"/>
                      <w:divBdr>
                        <w:top w:val="none" w:sz="0" w:space="0" w:color="auto"/>
                        <w:left w:val="none" w:sz="0" w:space="0" w:color="auto"/>
                        <w:bottom w:val="none" w:sz="0" w:space="0" w:color="auto"/>
                        <w:right w:val="none" w:sz="0" w:space="0" w:color="auto"/>
                      </w:divBdr>
                    </w:div>
                    <w:div w:id="205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301</Words>
  <Characters>1658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CLAUSE DE DEDIT – FORMATION</vt:lpstr>
    </vt:vector>
  </TitlesOfParts>
  <Company>sdi</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CLAUSE DE DEDIT – FORMATION</dc:title>
  <dc:subject/>
  <dc:creator>sdi</dc:creator>
  <cp:keywords/>
  <dc:description/>
  <cp:lastModifiedBy>SYNDICAT DES INDEPENDANTS</cp:lastModifiedBy>
  <cp:revision>6</cp:revision>
  <cp:lastPrinted>2009-10-15T15:03:00Z</cp:lastPrinted>
  <dcterms:created xsi:type="dcterms:W3CDTF">2022-08-16T10:26:00Z</dcterms:created>
  <dcterms:modified xsi:type="dcterms:W3CDTF">2026-02-09T15:19:00Z</dcterms:modified>
</cp:coreProperties>
</file>